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38F9" w14:textId="77777777" w:rsidR="002F6605" w:rsidRPr="00950B84" w:rsidRDefault="002F6605" w:rsidP="00BB5EC9">
      <w:pPr>
        <w:spacing w:line="276" w:lineRule="auto"/>
        <w:jc w:val="left"/>
        <w:rPr>
          <w:rFonts w:ascii="Verdana" w:hAnsi="Verdana" w:cs="Arial"/>
          <w:b/>
          <w:szCs w:val="24"/>
        </w:rPr>
      </w:pPr>
    </w:p>
    <w:p w14:paraId="116FD603" w14:textId="77777777" w:rsidR="002F6605" w:rsidRPr="00950B84" w:rsidRDefault="002F6605" w:rsidP="00BB5EC9">
      <w:pPr>
        <w:spacing w:line="276" w:lineRule="auto"/>
        <w:jc w:val="left"/>
        <w:rPr>
          <w:rFonts w:ascii="Verdana" w:hAnsi="Verdana" w:cs="Arial"/>
          <w:b/>
          <w:szCs w:val="24"/>
        </w:rPr>
      </w:pPr>
    </w:p>
    <w:p w14:paraId="4F03F8B8" w14:textId="77777777" w:rsidR="002F6605" w:rsidRPr="00950B84" w:rsidRDefault="002F6605" w:rsidP="00BB5EC9">
      <w:pPr>
        <w:spacing w:line="276" w:lineRule="auto"/>
        <w:jc w:val="left"/>
        <w:rPr>
          <w:rFonts w:ascii="Verdana" w:hAnsi="Verdana" w:cs="Arial"/>
          <w:b/>
          <w:szCs w:val="24"/>
        </w:rPr>
      </w:pPr>
    </w:p>
    <w:p w14:paraId="77117664" w14:textId="77777777" w:rsidR="002F6605" w:rsidRPr="00950B84" w:rsidRDefault="002F6605" w:rsidP="00BB5EC9">
      <w:pPr>
        <w:spacing w:line="276" w:lineRule="auto"/>
        <w:jc w:val="left"/>
        <w:rPr>
          <w:rFonts w:ascii="Verdana" w:hAnsi="Verdana" w:cs="Arial"/>
          <w:b/>
          <w:szCs w:val="24"/>
        </w:rPr>
      </w:pPr>
    </w:p>
    <w:p w14:paraId="07C676E0" w14:textId="77777777" w:rsidR="002F6605" w:rsidRPr="00950B84" w:rsidRDefault="002F6605" w:rsidP="00BB5EC9">
      <w:pPr>
        <w:spacing w:line="276" w:lineRule="auto"/>
        <w:jc w:val="left"/>
        <w:rPr>
          <w:rFonts w:ascii="Verdana" w:hAnsi="Verdana" w:cs="Arial"/>
          <w:b/>
          <w:szCs w:val="24"/>
        </w:rPr>
      </w:pPr>
    </w:p>
    <w:p w14:paraId="057D3A6B" w14:textId="77777777" w:rsidR="002F6605" w:rsidRPr="00950B84" w:rsidRDefault="002F6605" w:rsidP="00BB5EC9">
      <w:pPr>
        <w:spacing w:line="276" w:lineRule="auto"/>
        <w:jc w:val="left"/>
        <w:rPr>
          <w:rFonts w:ascii="Verdana" w:hAnsi="Verdana" w:cs="Arial"/>
          <w:b/>
          <w:szCs w:val="24"/>
        </w:rPr>
      </w:pPr>
    </w:p>
    <w:p w14:paraId="43A22677" w14:textId="7A43E03F" w:rsidR="002F6605" w:rsidRDefault="002F6605" w:rsidP="00BB5EC9">
      <w:pPr>
        <w:spacing w:line="276" w:lineRule="auto"/>
        <w:jc w:val="left"/>
        <w:rPr>
          <w:rFonts w:ascii="Verdana" w:hAnsi="Verdana" w:cs="Arial"/>
          <w:b/>
          <w:szCs w:val="24"/>
        </w:rPr>
      </w:pPr>
    </w:p>
    <w:p w14:paraId="18FED19E" w14:textId="02BC5047" w:rsidR="007F3B4E" w:rsidRDefault="007F3B4E" w:rsidP="00BB5EC9">
      <w:pPr>
        <w:spacing w:line="276" w:lineRule="auto"/>
        <w:jc w:val="left"/>
        <w:rPr>
          <w:rFonts w:ascii="Verdana" w:hAnsi="Verdana" w:cs="Arial"/>
          <w:b/>
          <w:szCs w:val="24"/>
        </w:rPr>
      </w:pPr>
    </w:p>
    <w:p w14:paraId="0D6057E9" w14:textId="44194E41" w:rsidR="007F3B4E" w:rsidRDefault="007F3B4E" w:rsidP="00BB5EC9">
      <w:pPr>
        <w:spacing w:line="276" w:lineRule="auto"/>
        <w:jc w:val="left"/>
        <w:rPr>
          <w:rFonts w:ascii="Verdana" w:hAnsi="Verdana" w:cs="Arial"/>
          <w:b/>
          <w:szCs w:val="24"/>
        </w:rPr>
      </w:pPr>
    </w:p>
    <w:p w14:paraId="19DBDE78" w14:textId="22F266AE" w:rsidR="007F3B4E" w:rsidRDefault="007F3B4E" w:rsidP="00BB5EC9">
      <w:pPr>
        <w:spacing w:line="276" w:lineRule="auto"/>
        <w:jc w:val="left"/>
        <w:rPr>
          <w:rFonts w:ascii="Verdana" w:hAnsi="Verdana" w:cs="Arial"/>
          <w:b/>
          <w:szCs w:val="24"/>
        </w:rPr>
      </w:pPr>
    </w:p>
    <w:p w14:paraId="4859E6D2" w14:textId="77777777" w:rsidR="007F3B4E" w:rsidRPr="00950B84" w:rsidRDefault="007F3B4E" w:rsidP="00BB5EC9">
      <w:pPr>
        <w:spacing w:line="276" w:lineRule="auto"/>
        <w:jc w:val="left"/>
        <w:rPr>
          <w:rFonts w:ascii="Verdana" w:hAnsi="Verdana" w:cs="Arial"/>
          <w:b/>
          <w:szCs w:val="24"/>
        </w:rPr>
      </w:pPr>
    </w:p>
    <w:p w14:paraId="235857CF" w14:textId="1299430C" w:rsidR="00E716E5" w:rsidRDefault="00E716E5" w:rsidP="00BB5EC9">
      <w:pPr>
        <w:spacing w:line="276" w:lineRule="auto"/>
        <w:jc w:val="left"/>
        <w:rPr>
          <w:rFonts w:ascii="Verdana" w:hAnsi="Verdana" w:cs="Arial"/>
          <w:b/>
          <w:sz w:val="38"/>
          <w:szCs w:val="38"/>
        </w:rPr>
      </w:pPr>
    </w:p>
    <w:p w14:paraId="76C473CE" w14:textId="76C4B76C" w:rsidR="00B46880" w:rsidRPr="00354903" w:rsidRDefault="00B46880" w:rsidP="00354903">
      <w:pPr>
        <w:rPr>
          <w:sz w:val="36"/>
          <w:szCs w:val="32"/>
        </w:rPr>
      </w:pPr>
      <w:r w:rsidRPr="00354903">
        <w:rPr>
          <w:sz w:val="36"/>
          <w:szCs w:val="32"/>
        </w:rPr>
        <w:t>ONDERZOEK GRIP | FEBRUARI 2021</w:t>
      </w:r>
    </w:p>
    <w:p w14:paraId="36443352" w14:textId="10EE5C51" w:rsidR="002F6605" w:rsidRPr="006B75EC" w:rsidRDefault="002F6605" w:rsidP="00BB5EC9">
      <w:pPr>
        <w:spacing w:line="276" w:lineRule="auto"/>
        <w:jc w:val="left"/>
        <w:rPr>
          <w:rFonts w:ascii="Verdana" w:hAnsi="Verdana" w:cs="Arial"/>
          <w:b/>
          <w:sz w:val="38"/>
          <w:szCs w:val="38"/>
        </w:rPr>
      </w:pPr>
      <w:r w:rsidRPr="006B75EC">
        <w:rPr>
          <w:rFonts w:ascii="Verdana" w:hAnsi="Verdana" w:cs="Arial"/>
          <w:b/>
          <w:sz w:val="38"/>
          <w:szCs w:val="38"/>
        </w:rPr>
        <w:t>Welke juridische houvast hebben ouders bij de inschrijving van hun kind in een gewone school?</w:t>
      </w:r>
    </w:p>
    <w:p w14:paraId="009BFB04" w14:textId="2D8F58EE" w:rsidR="00310A8B" w:rsidRPr="00950B84" w:rsidRDefault="00310A8B" w:rsidP="00BB5EC9">
      <w:pPr>
        <w:spacing w:line="276" w:lineRule="auto"/>
        <w:ind w:left="1797"/>
        <w:jc w:val="left"/>
        <w:rPr>
          <w:rFonts w:ascii="Verdana" w:hAnsi="Verdana" w:cs="Arial"/>
          <w:b/>
          <w:szCs w:val="24"/>
        </w:rPr>
      </w:pPr>
    </w:p>
    <w:p w14:paraId="5F93593E" w14:textId="3BE3F8C4" w:rsidR="00813177" w:rsidRPr="00950B84" w:rsidRDefault="00813177" w:rsidP="00BB5EC9">
      <w:pPr>
        <w:tabs>
          <w:tab w:val="left" w:pos="1800"/>
        </w:tabs>
        <w:spacing w:line="276" w:lineRule="auto"/>
        <w:ind w:left="1797"/>
        <w:jc w:val="left"/>
        <w:rPr>
          <w:rFonts w:ascii="Verdana" w:hAnsi="Verdana" w:cs="Arial"/>
          <w:szCs w:val="24"/>
        </w:rPr>
      </w:pPr>
    </w:p>
    <w:p w14:paraId="53803642" w14:textId="77777777" w:rsidR="00813177" w:rsidRPr="00950B84" w:rsidRDefault="00813177" w:rsidP="00BB5EC9">
      <w:pPr>
        <w:tabs>
          <w:tab w:val="left" w:pos="1800"/>
        </w:tabs>
        <w:spacing w:line="276" w:lineRule="auto"/>
        <w:ind w:left="1797"/>
        <w:jc w:val="left"/>
        <w:rPr>
          <w:rFonts w:ascii="Verdana" w:hAnsi="Verdana" w:cs="Arial"/>
          <w:szCs w:val="24"/>
        </w:rPr>
      </w:pPr>
    </w:p>
    <w:p w14:paraId="32D38EF1" w14:textId="4DB0F730" w:rsidR="00813177" w:rsidRPr="00950B84" w:rsidRDefault="008A6FF6" w:rsidP="00BB5EC9">
      <w:pPr>
        <w:tabs>
          <w:tab w:val="left" w:pos="1800"/>
        </w:tabs>
        <w:spacing w:after="0" w:line="276" w:lineRule="auto"/>
        <w:ind w:left="1797"/>
        <w:jc w:val="left"/>
        <w:rPr>
          <w:rFonts w:ascii="Verdana" w:hAnsi="Verdana" w:cs="Arial"/>
          <w:szCs w:val="24"/>
        </w:rPr>
      </w:pPr>
      <w:r w:rsidRPr="00950B84">
        <w:rPr>
          <w:rFonts w:ascii="Verdana" w:hAnsi="Verdana" w:cs="Arial"/>
          <w:szCs w:val="24"/>
        </w:rPr>
        <w:t>.............</w:t>
      </w:r>
      <w:r w:rsidR="00813177" w:rsidRPr="00950B84">
        <w:rPr>
          <w:rFonts w:ascii="Verdana" w:hAnsi="Verdana" w:cs="Arial"/>
          <w:szCs w:val="24"/>
        </w:rPr>
        <w:t>......................................................................</w:t>
      </w:r>
      <w:r w:rsidR="00813177" w:rsidRPr="00950B84">
        <w:rPr>
          <w:rFonts w:ascii="Verdana" w:hAnsi="Verdana" w:cs="Arial"/>
          <w:szCs w:val="24"/>
        </w:rPr>
        <w:br/>
        <w:t>GRIP vzw  |  Vooruitgangstraat 323  |  1030 Brussel</w:t>
      </w:r>
    </w:p>
    <w:p w14:paraId="58DF79BC" w14:textId="77777777" w:rsidR="000A65D2" w:rsidRPr="00950B84" w:rsidRDefault="00813177" w:rsidP="00E716E5">
      <w:pPr>
        <w:tabs>
          <w:tab w:val="left" w:pos="1800"/>
        </w:tabs>
        <w:spacing w:after="0"/>
        <w:ind w:left="1797"/>
        <w:jc w:val="left"/>
        <w:rPr>
          <w:rStyle w:val="Hyperlink"/>
          <w:rFonts w:ascii="Verdana" w:hAnsi="Verdana" w:cs="Arial"/>
          <w:color w:val="auto"/>
          <w:szCs w:val="24"/>
        </w:rPr>
      </w:pPr>
      <w:r w:rsidRPr="00950B84">
        <w:rPr>
          <w:rFonts w:ascii="Verdana" w:hAnsi="Verdana" w:cs="Arial"/>
          <w:szCs w:val="24"/>
        </w:rPr>
        <w:t xml:space="preserve">T. 02/214 27 60  |  </w:t>
      </w:r>
      <w:hyperlink r:id="rId11" w:history="1">
        <w:r w:rsidRPr="00950B84">
          <w:rPr>
            <w:rFonts w:ascii="Verdana" w:hAnsi="Verdana" w:cs="Arial"/>
            <w:szCs w:val="24"/>
          </w:rPr>
          <w:t>info@gripvzw.be</w:t>
        </w:r>
      </w:hyperlink>
      <w:r w:rsidRPr="00950B84">
        <w:rPr>
          <w:rFonts w:ascii="Verdana" w:hAnsi="Verdana" w:cs="Arial"/>
          <w:szCs w:val="24"/>
        </w:rPr>
        <w:t xml:space="preserve">  |  </w:t>
      </w:r>
      <w:hyperlink r:id="rId12" w:history="1">
        <w:r w:rsidRPr="00950B84">
          <w:rPr>
            <w:rStyle w:val="Hyperlink"/>
            <w:rFonts w:ascii="Verdana" w:hAnsi="Verdana" w:cs="Arial"/>
            <w:color w:val="auto"/>
            <w:szCs w:val="24"/>
          </w:rPr>
          <w:t>www.gripvzw.be</w:t>
        </w:r>
      </w:hyperlink>
    </w:p>
    <w:p w14:paraId="4F476FCB" w14:textId="2AC5B8A7" w:rsidR="002F6605" w:rsidRPr="00950B84" w:rsidRDefault="000A65D2" w:rsidP="008A6FF6">
      <w:pPr>
        <w:tabs>
          <w:tab w:val="left" w:pos="1800"/>
        </w:tabs>
        <w:spacing w:after="0"/>
        <w:ind w:left="1797"/>
        <w:jc w:val="left"/>
        <w:rPr>
          <w:rFonts w:ascii="Verdana" w:hAnsi="Verdana" w:cs="Arial"/>
          <w:szCs w:val="24"/>
          <w:u w:val="single"/>
          <w:lang w:eastAsia="nl-BE"/>
        </w:rPr>
        <w:sectPr w:rsidR="002F6605" w:rsidRPr="00950B8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bookmarkStart w:id="0" w:name="_Hlk23923308"/>
      <w:r w:rsidRPr="00950B84">
        <w:rPr>
          <w:rFonts w:ascii="Verdana" w:hAnsi="Verdana"/>
          <w:szCs w:val="24"/>
          <w:shd w:val="clear" w:color="auto" w:fill="FFFFFF"/>
          <w:lang w:val="nl-NL"/>
        </w:rPr>
        <w:t xml:space="preserve">Ondernemingsnummer 0474368206  </w:t>
      </w:r>
      <w:r w:rsidRPr="00950B84">
        <w:rPr>
          <w:rFonts w:ascii="Verdana" w:hAnsi="Verdana"/>
          <w:szCs w:val="24"/>
        </w:rPr>
        <w:t xml:space="preserve">|  </w:t>
      </w:r>
      <w:r w:rsidRPr="00950B84">
        <w:rPr>
          <w:rFonts w:ascii="Verdana" w:hAnsi="Verdana"/>
          <w:szCs w:val="24"/>
          <w:shd w:val="clear" w:color="auto" w:fill="FFFFFF"/>
          <w:lang w:val="nl-NL"/>
        </w:rPr>
        <w:t>RPR Brussel</w:t>
      </w:r>
      <w:bookmarkEnd w:id="0"/>
      <w:r w:rsidR="00813177" w:rsidRPr="00950B84">
        <w:rPr>
          <w:rFonts w:ascii="Verdana" w:hAnsi="Verdana" w:cs="Arial"/>
          <w:szCs w:val="24"/>
        </w:rPr>
        <w:br/>
      </w:r>
      <w:r w:rsidR="008A6FF6" w:rsidRPr="00950B84">
        <w:rPr>
          <w:rFonts w:ascii="Verdana" w:hAnsi="Verdana" w:cs="Arial"/>
          <w:szCs w:val="24"/>
        </w:rPr>
        <w:t>...................................................................................</w:t>
      </w:r>
      <w:r w:rsidR="008A6FF6" w:rsidRPr="00950B84">
        <w:rPr>
          <w:rFonts w:ascii="Verdana" w:hAnsi="Verdana" w:cs="Arial"/>
          <w:szCs w:val="24"/>
        </w:rPr>
        <w:br/>
      </w:r>
    </w:p>
    <w:sdt>
      <w:sdtPr>
        <w:rPr>
          <w:rFonts w:ascii="Verdana" w:eastAsiaTheme="minorHAnsi" w:hAnsi="Verdana" w:cstheme="minorBidi"/>
          <w:color w:val="auto"/>
          <w:sz w:val="24"/>
          <w:szCs w:val="24"/>
          <w:lang w:val="nl-NL" w:eastAsia="en-US"/>
        </w:rPr>
        <w:id w:val="1538550798"/>
        <w:docPartObj>
          <w:docPartGallery w:val="Table of Contents"/>
          <w:docPartUnique/>
        </w:docPartObj>
      </w:sdtPr>
      <w:sdtEndPr>
        <w:rPr>
          <w:b/>
          <w:bCs/>
        </w:rPr>
      </w:sdtEndPr>
      <w:sdtContent>
        <w:p w14:paraId="6AA06391" w14:textId="758942F5" w:rsidR="00BC6A30" w:rsidRPr="00C366DF" w:rsidRDefault="00BC6A30" w:rsidP="00BB5EC9">
          <w:pPr>
            <w:pStyle w:val="Kopvaninhoudsopgave"/>
            <w:spacing w:line="276" w:lineRule="auto"/>
            <w:jc w:val="center"/>
            <w:rPr>
              <w:rFonts w:ascii="Verdana" w:hAnsi="Verdana"/>
              <w:b/>
              <w:bCs/>
              <w:color w:val="auto"/>
            </w:rPr>
          </w:pPr>
          <w:r w:rsidRPr="00C366DF">
            <w:rPr>
              <w:rFonts w:ascii="Verdana" w:hAnsi="Verdana"/>
              <w:b/>
              <w:bCs/>
              <w:color w:val="auto"/>
              <w:lang w:val="nl-NL"/>
            </w:rPr>
            <w:t>Inhoud</w:t>
          </w:r>
        </w:p>
        <w:p w14:paraId="510F1B7A" w14:textId="61ADE413" w:rsidR="00354903" w:rsidRDefault="00BC6A30">
          <w:pPr>
            <w:pStyle w:val="Inhopg1"/>
            <w:rPr>
              <w:rFonts w:asciiTheme="minorHAnsi" w:eastAsiaTheme="minorEastAsia" w:hAnsiTheme="minorHAnsi"/>
              <w:noProof/>
              <w:sz w:val="22"/>
              <w:lang w:eastAsia="nl-BE"/>
            </w:rPr>
          </w:pPr>
          <w:r w:rsidRPr="00950B84">
            <w:rPr>
              <w:rFonts w:ascii="Verdana" w:hAnsi="Verdana"/>
              <w:szCs w:val="24"/>
            </w:rPr>
            <w:fldChar w:fldCharType="begin"/>
          </w:r>
          <w:r w:rsidRPr="00950B84">
            <w:rPr>
              <w:rFonts w:ascii="Verdana" w:hAnsi="Verdana"/>
              <w:szCs w:val="24"/>
            </w:rPr>
            <w:instrText xml:space="preserve"> TOC \o "1-3" \h \z \u </w:instrText>
          </w:r>
          <w:r w:rsidRPr="00950B84">
            <w:rPr>
              <w:rFonts w:ascii="Verdana" w:hAnsi="Verdana"/>
              <w:szCs w:val="24"/>
            </w:rPr>
            <w:fldChar w:fldCharType="separate"/>
          </w:r>
          <w:hyperlink w:anchor="_Toc68083506" w:history="1">
            <w:r w:rsidR="00354903" w:rsidRPr="009B15A0">
              <w:rPr>
                <w:rStyle w:val="Hyperlink"/>
                <w:rFonts w:ascii="Verdana" w:hAnsi="Verdana"/>
                <w:b/>
                <w:bCs/>
                <w:noProof/>
              </w:rPr>
              <w:t>Samenvatting</w:t>
            </w:r>
            <w:r w:rsidR="00354903">
              <w:rPr>
                <w:noProof/>
                <w:webHidden/>
              </w:rPr>
              <w:tab/>
            </w:r>
            <w:r w:rsidR="00354903">
              <w:rPr>
                <w:noProof/>
                <w:webHidden/>
              </w:rPr>
              <w:fldChar w:fldCharType="begin"/>
            </w:r>
            <w:r w:rsidR="00354903">
              <w:rPr>
                <w:noProof/>
                <w:webHidden/>
              </w:rPr>
              <w:instrText xml:space="preserve"> PAGEREF _Toc68083506 \h </w:instrText>
            </w:r>
            <w:r w:rsidR="00354903">
              <w:rPr>
                <w:noProof/>
                <w:webHidden/>
              </w:rPr>
            </w:r>
            <w:r w:rsidR="00354903">
              <w:rPr>
                <w:noProof/>
                <w:webHidden/>
              </w:rPr>
              <w:fldChar w:fldCharType="separate"/>
            </w:r>
            <w:r w:rsidR="00023A13">
              <w:rPr>
                <w:noProof/>
                <w:webHidden/>
              </w:rPr>
              <w:t>4</w:t>
            </w:r>
            <w:r w:rsidR="00354903">
              <w:rPr>
                <w:noProof/>
                <w:webHidden/>
              </w:rPr>
              <w:fldChar w:fldCharType="end"/>
            </w:r>
          </w:hyperlink>
        </w:p>
        <w:p w14:paraId="4B9DE698" w14:textId="38BCF711" w:rsidR="00354903" w:rsidRDefault="00023A13">
          <w:pPr>
            <w:pStyle w:val="Inhopg1"/>
            <w:rPr>
              <w:rFonts w:asciiTheme="minorHAnsi" w:eastAsiaTheme="minorEastAsia" w:hAnsiTheme="minorHAnsi"/>
              <w:noProof/>
              <w:sz w:val="22"/>
              <w:lang w:eastAsia="nl-BE"/>
            </w:rPr>
          </w:pPr>
          <w:hyperlink w:anchor="_Toc68083507" w:history="1">
            <w:r w:rsidR="00354903" w:rsidRPr="009B15A0">
              <w:rPr>
                <w:rStyle w:val="Hyperlink"/>
                <w:rFonts w:ascii="Verdana" w:hAnsi="Verdana"/>
                <w:b/>
                <w:bCs/>
                <w:noProof/>
              </w:rPr>
              <w:t>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Recht op onderwijs</w:t>
            </w:r>
            <w:r w:rsidR="00354903">
              <w:rPr>
                <w:noProof/>
                <w:webHidden/>
              </w:rPr>
              <w:tab/>
            </w:r>
            <w:r w:rsidR="00354903">
              <w:rPr>
                <w:noProof/>
                <w:webHidden/>
              </w:rPr>
              <w:fldChar w:fldCharType="begin"/>
            </w:r>
            <w:r w:rsidR="00354903">
              <w:rPr>
                <w:noProof/>
                <w:webHidden/>
              </w:rPr>
              <w:instrText xml:space="preserve"> PAGEREF _Toc68083507 \h </w:instrText>
            </w:r>
            <w:r w:rsidR="00354903">
              <w:rPr>
                <w:noProof/>
                <w:webHidden/>
              </w:rPr>
            </w:r>
            <w:r w:rsidR="00354903">
              <w:rPr>
                <w:noProof/>
                <w:webHidden/>
              </w:rPr>
              <w:fldChar w:fldCharType="separate"/>
            </w:r>
            <w:r>
              <w:rPr>
                <w:noProof/>
                <w:webHidden/>
              </w:rPr>
              <w:t>5</w:t>
            </w:r>
            <w:r w:rsidR="00354903">
              <w:rPr>
                <w:noProof/>
                <w:webHidden/>
              </w:rPr>
              <w:fldChar w:fldCharType="end"/>
            </w:r>
          </w:hyperlink>
        </w:p>
        <w:p w14:paraId="03A435CE" w14:textId="0C9CF501" w:rsidR="00354903" w:rsidRDefault="00023A13">
          <w:pPr>
            <w:pStyle w:val="Inhopg1"/>
            <w:rPr>
              <w:rFonts w:asciiTheme="minorHAnsi" w:eastAsiaTheme="minorEastAsia" w:hAnsiTheme="minorHAnsi"/>
              <w:noProof/>
              <w:sz w:val="22"/>
              <w:lang w:eastAsia="nl-BE"/>
            </w:rPr>
          </w:pPr>
          <w:hyperlink w:anchor="_Toc68083508" w:history="1">
            <w:r w:rsidR="00354903" w:rsidRPr="009B15A0">
              <w:rPr>
                <w:rStyle w:val="Hyperlink"/>
                <w:rFonts w:ascii="Verdana" w:hAnsi="Verdana"/>
                <w:b/>
                <w:bCs/>
                <w:noProof/>
              </w:rPr>
              <w:t>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Inclusief onderwijs</w:t>
            </w:r>
            <w:r w:rsidR="00354903">
              <w:rPr>
                <w:noProof/>
                <w:webHidden/>
              </w:rPr>
              <w:tab/>
            </w:r>
            <w:r w:rsidR="00354903">
              <w:rPr>
                <w:noProof/>
                <w:webHidden/>
              </w:rPr>
              <w:fldChar w:fldCharType="begin"/>
            </w:r>
            <w:r w:rsidR="00354903">
              <w:rPr>
                <w:noProof/>
                <w:webHidden/>
              </w:rPr>
              <w:instrText xml:space="preserve"> PAGEREF _Toc68083508 \h </w:instrText>
            </w:r>
            <w:r w:rsidR="00354903">
              <w:rPr>
                <w:noProof/>
                <w:webHidden/>
              </w:rPr>
            </w:r>
            <w:r w:rsidR="00354903">
              <w:rPr>
                <w:noProof/>
                <w:webHidden/>
              </w:rPr>
              <w:fldChar w:fldCharType="separate"/>
            </w:r>
            <w:r>
              <w:rPr>
                <w:noProof/>
                <w:webHidden/>
              </w:rPr>
              <w:t>5</w:t>
            </w:r>
            <w:r w:rsidR="00354903">
              <w:rPr>
                <w:noProof/>
                <w:webHidden/>
              </w:rPr>
              <w:fldChar w:fldCharType="end"/>
            </w:r>
          </w:hyperlink>
        </w:p>
        <w:p w14:paraId="4DB0D87B" w14:textId="6BAF4A51" w:rsidR="00354903" w:rsidRDefault="00023A13">
          <w:pPr>
            <w:pStyle w:val="Inhopg1"/>
            <w:rPr>
              <w:rFonts w:asciiTheme="minorHAnsi" w:eastAsiaTheme="minorEastAsia" w:hAnsiTheme="minorHAnsi"/>
              <w:noProof/>
              <w:sz w:val="22"/>
              <w:lang w:eastAsia="nl-BE"/>
            </w:rPr>
          </w:pPr>
          <w:hyperlink w:anchor="_Toc68083509" w:history="1">
            <w:r w:rsidR="00354903" w:rsidRPr="009B15A0">
              <w:rPr>
                <w:rStyle w:val="Hyperlink"/>
                <w:rFonts w:ascii="Verdana" w:hAnsi="Verdana"/>
                <w:b/>
                <w:bCs/>
                <w:noProof/>
              </w:rPr>
              <w:t>3.</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Conflicten</w:t>
            </w:r>
            <w:r w:rsidR="00354903">
              <w:rPr>
                <w:noProof/>
                <w:webHidden/>
              </w:rPr>
              <w:tab/>
            </w:r>
            <w:r w:rsidR="00354903">
              <w:rPr>
                <w:noProof/>
                <w:webHidden/>
              </w:rPr>
              <w:fldChar w:fldCharType="begin"/>
            </w:r>
            <w:r w:rsidR="00354903">
              <w:rPr>
                <w:noProof/>
                <w:webHidden/>
              </w:rPr>
              <w:instrText xml:space="preserve"> PAGEREF _Toc68083509 \h </w:instrText>
            </w:r>
            <w:r w:rsidR="00354903">
              <w:rPr>
                <w:noProof/>
                <w:webHidden/>
              </w:rPr>
            </w:r>
            <w:r w:rsidR="00354903">
              <w:rPr>
                <w:noProof/>
                <w:webHidden/>
              </w:rPr>
              <w:fldChar w:fldCharType="separate"/>
            </w:r>
            <w:r>
              <w:rPr>
                <w:noProof/>
                <w:webHidden/>
              </w:rPr>
              <w:t>8</w:t>
            </w:r>
            <w:r w:rsidR="00354903">
              <w:rPr>
                <w:noProof/>
                <w:webHidden/>
              </w:rPr>
              <w:fldChar w:fldCharType="end"/>
            </w:r>
          </w:hyperlink>
        </w:p>
        <w:p w14:paraId="146DCCD0" w14:textId="57CAA51E" w:rsidR="00354903" w:rsidRDefault="00023A13">
          <w:pPr>
            <w:pStyle w:val="Inhopg1"/>
            <w:rPr>
              <w:rFonts w:asciiTheme="minorHAnsi" w:eastAsiaTheme="minorEastAsia" w:hAnsiTheme="minorHAnsi"/>
              <w:noProof/>
              <w:sz w:val="22"/>
              <w:lang w:eastAsia="nl-BE"/>
            </w:rPr>
          </w:pPr>
          <w:hyperlink w:anchor="_Toc68083510" w:history="1">
            <w:r w:rsidR="00354903" w:rsidRPr="009B15A0">
              <w:rPr>
                <w:rStyle w:val="Hyperlink"/>
                <w:rFonts w:ascii="Verdana" w:hAnsi="Verdana"/>
                <w:b/>
                <w:bCs/>
                <w:noProof/>
              </w:rPr>
              <w:t>3.1.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Directie van de school</w:t>
            </w:r>
            <w:r w:rsidR="00354903">
              <w:rPr>
                <w:noProof/>
                <w:webHidden/>
              </w:rPr>
              <w:tab/>
            </w:r>
            <w:r w:rsidR="00354903">
              <w:rPr>
                <w:noProof/>
                <w:webHidden/>
              </w:rPr>
              <w:fldChar w:fldCharType="begin"/>
            </w:r>
            <w:r w:rsidR="00354903">
              <w:rPr>
                <w:noProof/>
                <w:webHidden/>
              </w:rPr>
              <w:instrText xml:space="preserve"> PAGEREF _Toc68083510 \h </w:instrText>
            </w:r>
            <w:r w:rsidR="00354903">
              <w:rPr>
                <w:noProof/>
                <w:webHidden/>
              </w:rPr>
            </w:r>
            <w:r w:rsidR="00354903">
              <w:rPr>
                <w:noProof/>
                <w:webHidden/>
              </w:rPr>
              <w:fldChar w:fldCharType="separate"/>
            </w:r>
            <w:r>
              <w:rPr>
                <w:noProof/>
                <w:webHidden/>
              </w:rPr>
              <w:t>9</w:t>
            </w:r>
            <w:r w:rsidR="00354903">
              <w:rPr>
                <w:noProof/>
                <w:webHidden/>
              </w:rPr>
              <w:fldChar w:fldCharType="end"/>
            </w:r>
          </w:hyperlink>
        </w:p>
        <w:p w14:paraId="53571124" w14:textId="2A417483" w:rsidR="00354903" w:rsidRDefault="00023A13">
          <w:pPr>
            <w:pStyle w:val="Inhopg1"/>
            <w:rPr>
              <w:rFonts w:asciiTheme="minorHAnsi" w:eastAsiaTheme="minorEastAsia" w:hAnsiTheme="minorHAnsi"/>
              <w:noProof/>
              <w:sz w:val="22"/>
              <w:lang w:eastAsia="nl-BE"/>
            </w:rPr>
          </w:pPr>
          <w:hyperlink w:anchor="_Toc68083511" w:history="1">
            <w:r w:rsidR="00354903" w:rsidRPr="009B15A0">
              <w:rPr>
                <w:rStyle w:val="Hyperlink"/>
                <w:rFonts w:ascii="Verdana" w:hAnsi="Verdana"/>
                <w:b/>
                <w:bCs/>
                <w:noProof/>
              </w:rPr>
              <w:t>3.2.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CLB</w:t>
            </w:r>
            <w:r w:rsidR="00354903">
              <w:rPr>
                <w:noProof/>
                <w:webHidden/>
              </w:rPr>
              <w:tab/>
            </w:r>
            <w:r w:rsidR="00354903">
              <w:rPr>
                <w:noProof/>
                <w:webHidden/>
              </w:rPr>
              <w:fldChar w:fldCharType="begin"/>
            </w:r>
            <w:r w:rsidR="00354903">
              <w:rPr>
                <w:noProof/>
                <w:webHidden/>
              </w:rPr>
              <w:instrText xml:space="preserve"> PAGEREF _Toc68083511 \h </w:instrText>
            </w:r>
            <w:r w:rsidR="00354903">
              <w:rPr>
                <w:noProof/>
                <w:webHidden/>
              </w:rPr>
            </w:r>
            <w:r w:rsidR="00354903">
              <w:rPr>
                <w:noProof/>
                <w:webHidden/>
              </w:rPr>
              <w:fldChar w:fldCharType="separate"/>
            </w:r>
            <w:r>
              <w:rPr>
                <w:noProof/>
                <w:webHidden/>
              </w:rPr>
              <w:t>9</w:t>
            </w:r>
            <w:r w:rsidR="00354903">
              <w:rPr>
                <w:noProof/>
                <w:webHidden/>
              </w:rPr>
              <w:fldChar w:fldCharType="end"/>
            </w:r>
          </w:hyperlink>
        </w:p>
        <w:p w14:paraId="4E397A27" w14:textId="5270C4F0" w:rsidR="00354903" w:rsidRDefault="00023A13">
          <w:pPr>
            <w:pStyle w:val="Inhopg1"/>
            <w:rPr>
              <w:rFonts w:asciiTheme="minorHAnsi" w:eastAsiaTheme="minorEastAsia" w:hAnsiTheme="minorHAnsi"/>
              <w:noProof/>
              <w:sz w:val="22"/>
              <w:lang w:eastAsia="nl-BE"/>
            </w:rPr>
          </w:pPr>
          <w:hyperlink w:anchor="_Toc68083512" w:history="1">
            <w:r w:rsidR="00354903" w:rsidRPr="009B15A0">
              <w:rPr>
                <w:rStyle w:val="Hyperlink"/>
                <w:rFonts w:ascii="Verdana" w:hAnsi="Verdana"/>
                <w:b/>
                <w:bCs/>
                <w:noProof/>
              </w:rPr>
              <w:t>3.3.</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Interne klachtenprocedure van de scholengroep /scholengemeenschap</w:t>
            </w:r>
            <w:r w:rsidR="00354903">
              <w:rPr>
                <w:noProof/>
                <w:webHidden/>
              </w:rPr>
              <w:tab/>
            </w:r>
            <w:r w:rsidR="00354903">
              <w:rPr>
                <w:noProof/>
                <w:webHidden/>
              </w:rPr>
              <w:fldChar w:fldCharType="begin"/>
            </w:r>
            <w:r w:rsidR="00354903">
              <w:rPr>
                <w:noProof/>
                <w:webHidden/>
              </w:rPr>
              <w:instrText xml:space="preserve"> PAGEREF _Toc68083512 \h </w:instrText>
            </w:r>
            <w:r w:rsidR="00354903">
              <w:rPr>
                <w:noProof/>
                <w:webHidden/>
              </w:rPr>
            </w:r>
            <w:r w:rsidR="00354903">
              <w:rPr>
                <w:noProof/>
                <w:webHidden/>
              </w:rPr>
              <w:fldChar w:fldCharType="separate"/>
            </w:r>
            <w:r>
              <w:rPr>
                <w:noProof/>
                <w:webHidden/>
              </w:rPr>
              <w:t>11</w:t>
            </w:r>
            <w:r w:rsidR="00354903">
              <w:rPr>
                <w:noProof/>
                <w:webHidden/>
              </w:rPr>
              <w:fldChar w:fldCharType="end"/>
            </w:r>
          </w:hyperlink>
        </w:p>
        <w:p w14:paraId="0E100F79" w14:textId="713618E9" w:rsidR="00354903" w:rsidRDefault="00023A13">
          <w:pPr>
            <w:pStyle w:val="Inhopg1"/>
            <w:rPr>
              <w:rFonts w:asciiTheme="minorHAnsi" w:eastAsiaTheme="minorEastAsia" w:hAnsiTheme="minorHAnsi"/>
              <w:noProof/>
              <w:sz w:val="22"/>
              <w:lang w:eastAsia="nl-BE"/>
            </w:rPr>
          </w:pPr>
          <w:hyperlink w:anchor="_Toc68083513" w:history="1">
            <w:r w:rsidR="00354903" w:rsidRPr="009B15A0">
              <w:rPr>
                <w:rStyle w:val="Hyperlink"/>
                <w:rFonts w:ascii="Verdana" w:hAnsi="Verdana"/>
                <w:b/>
                <w:bCs/>
                <w:noProof/>
              </w:rPr>
              <w:t>3.4.</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Interne klachtenprocedure van de koepel</w:t>
            </w:r>
            <w:r w:rsidR="00354903">
              <w:rPr>
                <w:noProof/>
                <w:webHidden/>
              </w:rPr>
              <w:tab/>
            </w:r>
            <w:r w:rsidR="00354903">
              <w:rPr>
                <w:noProof/>
                <w:webHidden/>
              </w:rPr>
              <w:fldChar w:fldCharType="begin"/>
            </w:r>
            <w:r w:rsidR="00354903">
              <w:rPr>
                <w:noProof/>
                <w:webHidden/>
              </w:rPr>
              <w:instrText xml:space="preserve"> PAGEREF _Toc68083513 \h </w:instrText>
            </w:r>
            <w:r w:rsidR="00354903">
              <w:rPr>
                <w:noProof/>
                <w:webHidden/>
              </w:rPr>
            </w:r>
            <w:r w:rsidR="00354903">
              <w:rPr>
                <w:noProof/>
                <w:webHidden/>
              </w:rPr>
              <w:fldChar w:fldCharType="separate"/>
            </w:r>
            <w:r>
              <w:rPr>
                <w:noProof/>
                <w:webHidden/>
              </w:rPr>
              <w:t>11</w:t>
            </w:r>
            <w:r w:rsidR="00354903">
              <w:rPr>
                <w:noProof/>
                <w:webHidden/>
              </w:rPr>
              <w:fldChar w:fldCharType="end"/>
            </w:r>
          </w:hyperlink>
        </w:p>
        <w:p w14:paraId="192E5E9D" w14:textId="53C44DAE" w:rsidR="00354903" w:rsidRDefault="00023A13">
          <w:pPr>
            <w:pStyle w:val="Inhopg1"/>
            <w:rPr>
              <w:rFonts w:asciiTheme="minorHAnsi" w:eastAsiaTheme="minorEastAsia" w:hAnsiTheme="minorHAnsi"/>
              <w:noProof/>
              <w:sz w:val="22"/>
              <w:lang w:eastAsia="nl-BE"/>
            </w:rPr>
          </w:pPr>
          <w:hyperlink w:anchor="_Toc68083514" w:history="1">
            <w:r w:rsidR="00354903" w:rsidRPr="009B15A0">
              <w:rPr>
                <w:rStyle w:val="Hyperlink"/>
                <w:rFonts w:ascii="Verdana" w:hAnsi="Verdana"/>
                <w:b/>
                <w:bCs/>
                <w:noProof/>
              </w:rPr>
              <w:t>3.5.</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Netoverstijgende regionale ondersteuningscel</w:t>
            </w:r>
            <w:r w:rsidR="00354903">
              <w:rPr>
                <w:noProof/>
                <w:webHidden/>
              </w:rPr>
              <w:tab/>
            </w:r>
            <w:r w:rsidR="00354903">
              <w:rPr>
                <w:noProof/>
                <w:webHidden/>
              </w:rPr>
              <w:fldChar w:fldCharType="begin"/>
            </w:r>
            <w:r w:rsidR="00354903">
              <w:rPr>
                <w:noProof/>
                <w:webHidden/>
              </w:rPr>
              <w:instrText xml:space="preserve"> PAGEREF _Toc68083514 \h </w:instrText>
            </w:r>
            <w:r w:rsidR="00354903">
              <w:rPr>
                <w:noProof/>
                <w:webHidden/>
              </w:rPr>
            </w:r>
            <w:r w:rsidR="00354903">
              <w:rPr>
                <w:noProof/>
                <w:webHidden/>
              </w:rPr>
              <w:fldChar w:fldCharType="separate"/>
            </w:r>
            <w:r>
              <w:rPr>
                <w:noProof/>
                <w:webHidden/>
              </w:rPr>
              <w:t>11</w:t>
            </w:r>
            <w:r w:rsidR="00354903">
              <w:rPr>
                <w:noProof/>
                <w:webHidden/>
              </w:rPr>
              <w:fldChar w:fldCharType="end"/>
            </w:r>
          </w:hyperlink>
        </w:p>
        <w:p w14:paraId="22F075B8" w14:textId="63AAFA48" w:rsidR="00354903" w:rsidRDefault="00023A13">
          <w:pPr>
            <w:pStyle w:val="Inhopg1"/>
            <w:rPr>
              <w:rFonts w:asciiTheme="minorHAnsi" w:eastAsiaTheme="minorEastAsia" w:hAnsiTheme="minorHAnsi"/>
              <w:noProof/>
              <w:sz w:val="22"/>
              <w:lang w:eastAsia="nl-BE"/>
            </w:rPr>
          </w:pPr>
          <w:hyperlink w:anchor="_Toc68083515" w:history="1">
            <w:r w:rsidR="00354903" w:rsidRPr="009B15A0">
              <w:rPr>
                <w:rStyle w:val="Hyperlink"/>
                <w:rFonts w:ascii="Verdana" w:hAnsi="Verdana"/>
                <w:b/>
                <w:bCs/>
                <w:noProof/>
              </w:rPr>
              <w:t>3.6.</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Vlaamse Ombudsdienst</w:t>
            </w:r>
            <w:r w:rsidR="00354903">
              <w:rPr>
                <w:noProof/>
                <w:webHidden/>
              </w:rPr>
              <w:tab/>
            </w:r>
            <w:r w:rsidR="00354903">
              <w:rPr>
                <w:noProof/>
                <w:webHidden/>
              </w:rPr>
              <w:fldChar w:fldCharType="begin"/>
            </w:r>
            <w:r w:rsidR="00354903">
              <w:rPr>
                <w:noProof/>
                <w:webHidden/>
              </w:rPr>
              <w:instrText xml:space="preserve"> PAGEREF _Toc68083515 \h </w:instrText>
            </w:r>
            <w:r w:rsidR="00354903">
              <w:rPr>
                <w:noProof/>
                <w:webHidden/>
              </w:rPr>
            </w:r>
            <w:r w:rsidR="00354903">
              <w:rPr>
                <w:noProof/>
                <w:webHidden/>
              </w:rPr>
              <w:fldChar w:fldCharType="separate"/>
            </w:r>
            <w:r>
              <w:rPr>
                <w:noProof/>
                <w:webHidden/>
              </w:rPr>
              <w:t>11</w:t>
            </w:r>
            <w:r w:rsidR="00354903">
              <w:rPr>
                <w:noProof/>
                <w:webHidden/>
              </w:rPr>
              <w:fldChar w:fldCharType="end"/>
            </w:r>
          </w:hyperlink>
        </w:p>
        <w:p w14:paraId="7DE0CEA9" w14:textId="79E7C57B" w:rsidR="00354903" w:rsidRDefault="00023A13">
          <w:pPr>
            <w:pStyle w:val="Inhopg1"/>
            <w:rPr>
              <w:rFonts w:asciiTheme="minorHAnsi" w:eastAsiaTheme="minorEastAsia" w:hAnsiTheme="minorHAnsi"/>
              <w:noProof/>
              <w:sz w:val="22"/>
              <w:lang w:eastAsia="nl-BE"/>
            </w:rPr>
          </w:pPr>
          <w:hyperlink w:anchor="_Toc68083516" w:history="1">
            <w:r w:rsidR="00354903" w:rsidRPr="009B15A0">
              <w:rPr>
                <w:rStyle w:val="Hyperlink"/>
                <w:rFonts w:ascii="Verdana" w:hAnsi="Verdana"/>
                <w:b/>
                <w:bCs/>
                <w:noProof/>
              </w:rPr>
              <w:t>3.7.</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Unia</w:t>
            </w:r>
            <w:r w:rsidR="00354903">
              <w:rPr>
                <w:noProof/>
                <w:webHidden/>
              </w:rPr>
              <w:tab/>
            </w:r>
            <w:r w:rsidR="00354903">
              <w:rPr>
                <w:noProof/>
                <w:webHidden/>
              </w:rPr>
              <w:fldChar w:fldCharType="begin"/>
            </w:r>
            <w:r w:rsidR="00354903">
              <w:rPr>
                <w:noProof/>
                <w:webHidden/>
              </w:rPr>
              <w:instrText xml:space="preserve"> PAGEREF _Toc68083516 \h </w:instrText>
            </w:r>
            <w:r w:rsidR="00354903">
              <w:rPr>
                <w:noProof/>
                <w:webHidden/>
              </w:rPr>
            </w:r>
            <w:r w:rsidR="00354903">
              <w:rPr>
                <w:noProof/>
                <w:webHidden/>
              </w:rPr>
              <w:fldChar w:fldCharType="separate"/>
            </w:r>
            <w:r>
              <w:rPr>
                <w:noProof/>
                <w:webHidden/>
              </w:rPr>
              <w:t>12</w:t>
            </w:r>
            <w:r w:rsidR="00354903">
              <w:rPr>
                <w:noProof/>
                <w:webHidden/>
              </w:rPr>
              <w:fldChar w:fldCharType="end"/>
            </w:r>
          </w:hyperlink>
        </w:p>
        <w:p w14:paraId="346519CA" w14:textId="6FAE89E5" w:rsidR="00354903" w:rsidRDefault="00023A13">
          <w:pPr>
            <w:pStyle w:val="Inhopg1"/>
            <w:rPr>
              <w:rFonts w:asciiTheme="minorHAnsi" w:eastAsiaTheme="minorEastAsia" w:hAnsiTheme="minorHAnsi"/>
              <w:noProof/>
              <w:sz w:val="22"/>
              <w:lang w:eastAsia="nl-BE"/>
            </w:rPr>
          </w:pPr>
          <w:hyperlink w:anchor="_Toc68083517" w:history="1">
            <w:r w:rsidR="00354903" w:rsidRPr="009B15A0">
              <w:rPr>
                <w:rStyle w:val="Hyperlink"/>
                <w:rFonts w:ascii="Verdana" w:hAnsi="Verdana"/>
                <w:b/>
                <w:bCs/>
                <w:noProof/>
              </w:rPr>
              <w:t>4.</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Specifieke conflicten</w:t>
            </w:r>
            <w:r w:rsidR="00354903">
              <w:rPr>
                <w:noProof/>
                <w:webHidden/>
              </w:rPr>
              <w:tab/>
            </w:r>
            <w:r w:rsidR="00354903">
              <w:rPr>
                <w:noProof/>
                <w:webHidden/>
              </w:rPr>
              <w:fldChar w:fldCharType="begin"/>
            </w:r>
            <w:r w:rsidR="00354903">
              <w:rPr>
                <w:noProof/>
                <w:webHidden/>
              </w:rPr>
              <w:instrText xml:space="preserve"> PAGEREF _Toc68083517 \h </w:instrText>
            </w:r>
            <w:r w:rsidR="00354903">
              <w:rPr>
                <w:noProof/>
                <w:webHidden/>
              </w:rPr>
            </w:r>
            <w:r w:rsidR="00354903">
              <w:rPr>
                <w:noProof/>
                <w:webHidden/>
              </w:rPr>
              <w:fldChar w:fldCharType="separate"/>
            </w:r>
            <w:r>
              <w:rPr>
                <w:noProof/>
                <w:webHidden/>
              </w:rPr>
              <w:t>12</w:t>
            </w:r>
            <w:r w:rsidR="00354903">
              <w:rPr>
                <w:noProof/>
                <w:webHidden/>
              </w:rPr>
              <w:fldChar w:fldCharType="end"/>
            </w:r>
          </w:hyperlink>
        </w:p>
        <w:p w14:paraId="259B1F8B" w14:textId="4105AF18" w:rsidR="00354903" w:rsidRDefault="00023A13">
          <w:pPr>
            <w:pStyle w:val="Inhopg1"/>
            <w:rPr>
              <w:rFonts w:asciiTheme="minorHAnsi" w:eastAsiaTheme="minorEastAsia" w:hAnsiTheme="minorHAnsi"/>
              <w:noProof/>
              <w:sz w:val="22"/>
              <w:lang w:eastAsia="nl-BE"/>
            </w:rPr>
          </w:pPr>
          <w:hyperlink w:anchor="_Toc68083518" w:history="1">
            <w:r w:rsidR="00354903" w:rsidRPr="009B15A0">
              <w:rPr>
                <w:rStyle w:val="Hyperlink"/>
                <w:rFonts w:ascii="Verdana" w:hAnsi="Verdana"/>
                <w:b/>
                <w:bCs/>
                <w:noProof/>
              </w:rPr>
              <w:t>4.1.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Recht op inschrijving</w:t>
            </w:r>
            <w:r w:rsidR="00354903">
              <w:rPr>
                <w:noProof/>
                <w:webHidden/>
              </w:rPr>
              <w:tab/>
            </w:r>
            <w:r w:rsidR="00354903">
              <w:rPr>
                <w:noProof/>
                <w:webHidden/>
              </w:rPr>
              <w:fldChar w:fldCharType="begin"/>
            </w:r>
            <w:r w:rsidR="00354903">
              <w:rPr>
                <w:noProof/>
                <w:webHidden/>
              </w:rPr>
              <w:instrText xml:space="preserve"> PAGEREF _Toc68083518 \h </w:instrText>
            </w:r>
            <w:r w:rsidR="00354903">
              <w:rPr>
                <w:noProof/>
                <w:webHidden/>
              </w:rPr>
            </w:r>
            <w:r w:rsidR="00354903">
              <w:rPr>
                <w:noProof/>
                <w:webHidden/>
              </w:rPr>
              <w:fldChar w:fldCharType="separate"/>
            </w:r>
            <w:r>
              <w:rPr>
                <w:noProof/>
                <w:webHidden/>
              </w:rPr>
              <w:t>12</w:t>
            </w:r>
            <w:r w:rsidR="00354903">
              <w:rPr>
                <w:noProof/>
                <w:webHidden/>
              </w:rPr>
              <w:fldChar w:fldCharType="end"/>
            </w:r>
          </w:hyperlink>
        </w:p>
        <w:p w14:paraId="4B15E413" w14:textId="32382A8B" w:rsidR="00354903" w:rsidRDefault="00023A13">
          <w:pPr>
            <w:pStyle w:val="Inhopg1"/>
            <w:rPr>
              <w:rFonts w:asciiTheme="minorHAnsi" w:eastAsiaTheme="minorEastAsia" w:hAnsiTheme="minorHAnsi"/>
              <w:noProof/>
              <w:sz w:val="22"/>
              <w:lang w:eastAsia="nl-BE"/>
            </w:rPr>
          </w:pPr>
          <w:hyperlink w:anchor="_Toc68083519" w:history="1">
            <w:r w:rsidR="00354903" w:rsidRPr="009B15A0">
              <w:rPr>
                <w:rStyle w:val="Hyperlink"/>
                <w:rFonts w:ascii="Verdana" w:hAnsi="Verdana"/>
                <w:b/>
                <w:bCs/>
                <w:noProof/>
              </w:rPr>
              <w:t>4.1.1.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Leerlingcategorieën</w:t>
            </w:r>
            <w:r w:rsidR="00354903">
              <w:rPr>
                <w:noProof/>
                <w:webHidden/>
              </w:rPr>
              <w:tab/>
            </w:r>
            <w:r w:rsidR="00354903">
              <w:rPr>
                <w:noProof/>
                <w:webHidden/>
              </w:rPr>
              <w:fldChar w:fldCharType="begin"/>
            </w:r>
            <w:r w:rsidR="00354903">
              <w:rPr>
                <w:noProof/>
                <w:webHidden/>
              </w:rPr>
              <w:instrText xml:space="preserve"> PAGEREF _Toc68083519 \h </w:instrText>
            </w:r>
            <w:r w:rsidR="00354903">
              <w:rPr>
                <w:noProof/>
                <w:webHidden/>
              </w:rPr>
            </w:r>
            <w:r w:rsidR="00354903">
              <w:rPr>
                <w:noProof/>
                <w:webHidden/>
              </w:rPr>
              <w:fldChar w:fldCharType="separate"/>
            </w:r>
            <w:r>
              <w:rPr>
                <w:noProof/>
                <w:webHidden/>
              </w:rPr>
              <w:t>12</w:t>
            </w:r>
            <w:r w:rsidR="00354903">
              <w:rPr>
                <w:noProof/>
                <w:webHidden/>
              </w:rPr>
              <w:fldChar w:fldCharType="end"/>
            </w:r>
          </w:hyperlink>
        </w:p>
        <w:p w14:paraId="21DB78CF" w14:textId="30EBC8ED" w:rsidR="00354903" w:rsidRDefault="00023A13">
          <w:pPr>
            <w:pStyle w:val="Inhopg1"/>
            <w:rPr>
              <w:rFonts w:asciiTheme="minorHAnsi" w:eastAsiaTheme="minorEastAsia" w:hAnsiTheme="minorHAnsi"/>
              <w:noProof/>
              <w:sz w:val="22"/>
              <w:lang w:eastAsia="nl-BE"/>
            </w:rPr>
          </w:pPr>
          <w:hyperlink w:anchor="_Toc68083520" w:history="1">
            <w:r w:rsidR="00354903" w:rsidRPr="009B15A0">
              <w:rPr>
                <w:rStyle w:val="Hyperlink"/>
                <w:rFonts w:ascii="Verdana" w:hAnsi="Verdana"/>
                <w:b/>
                <w:bCs/>
                <w:noProof/>
              </w:rPr>
              <w:t>4.1.2.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Inschrijving onder ontbindende voorwaarde</w:t>
            </w:r>
            <w:r w:rsidR="00354903">
              <w:rPr>
                <w:noProof/>
                <w:webHidden/>
              </w:rPr>
              <w:tab/>
            </w:r>
            <w:r w:rsidR="00354903">
              <w:rPr>
                <w:noProof/>
                <w:webHidden/>
              </w:rPr>
              <w:fldChar w:fldCharType="begin"/>
            </w:r>
            <w:r w:rsidR="00354903">
              <w:rPr>
                <w:noProof/>
                <w:webHidden/>
              </w:rPr>
              <w:instrText xml:space="preserve"> PAGEREF _Toc68083520 \h </w:instrText>
            </w:r>
            <w:r w:rsidR="00354903">
              <w:rPr>
                <w:noProof/>
                <w:webHidden/>
              </w:rPr>
            </w:r>
            <w:r w:rsidR="00354903">
              <w:rPr>
                <w:noProof/>
                <w:webHidden/>
              </w:rPr>
              <w:fldChar w:fldCharType="separate"/>
            </w:r>
            <w:r>
              <w:rPr>
                <w:noProof/>
                <w:webHidden/>
              </w:rPr>
              <w:t>13</w:t>
            </w:r>
            <w:r w:rsidR="00354903">
              <w:rPr>
                <w:noProof/>
                <w:webHidden/>
              </w:rPr>
              <w:fldChar w:fldCharType="end"/>
            </w:r>
          </w:hyperlink>
        </w:p>
        <w:p w14:paraId="7BB650BF" w14:textId="596D66FE" w:rsidR="00354903" w:rsidRDefault="00023A13">
          <w:pPr>
            <w:pStyle w:val="Inhopg1"/>
            <w:rPr>
              <w:rFonts w:asciiTheme="minorHAnsi" w:eastAsiaTheme="minorEastAsia" w:hAnsiTheme="minorHAnsi"/>
              <w:noProof/>
              <w:sz w:val="22"/>
              <w:lang w:eastAsia="nl-BE"/>
            </w:rPr>
          </w:pPr>
          <w:hyperlink w:anchor="_Toc68083521" w:history="1">
            <w:r w:rsidR="00354903" w:rsidRPr="009B15A0">
              <w:rPr>
                <w:rStyle w:val="Hyperlink"/>
                <w:rFonts w:ascii="Verdana" w:hAnsi="Verdana"/>
                <w:b/>
                <w:bCs/>
                <w:noProof/>
              </w:rPr>
              <w:t>4.1.3.</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Weigeren scholen dan nooit?</w:t>
            </w:r>
            <w:r w:rsidR="00354903">
              <w:rPr>
                <w:noProof/>
                <w:webHidden/>
              </w:rPr>
              <w:tab/>
            </w:r>
            <w:r w:rsidR="00354903">
              <w:rPr>
                <w:noProof/>
                <w:webHidden/>
              </w:rPr>
              <w:fldChar w:fldCharType="begin"/>
            </w:r>
            <w:r w:rsidR="00354903">
              <w:rPr>
                <w:noProof/>
                <w:webHidden/>
              </w:rPr>
              <w:instrText xml:space="preserve"> PAGEREF _Toc68083521 \h </w:instrText>
            </w:r>
            <w:r w:rsidR="00354903">
              <w:rPr>
                <w:noProof/>
                <w:webHidden/>
              </w:rPr>
            </w:r>
            <w:r w:rsidR="00354903">
              <w:rPr>
                <w:noProof/>
                <w:webHidden/>
              </w:rPr>
              <w:fldChar w:fldCharType="separate"/>
            </w:r>
            <w:r>
              <w:rPr>
                <w:noProof/>
                <w:webHidden/>
              </w:rPr>
              <w:t>14</w:t>
            </w:r>
            <w:r w:rsidR="00354903">
              <w:rPr>
                <w:noProof/>
                <w:webHidden/>
              </w:rPr>
              <w:fldChar w:fldCharType="end"/>
            </w:r>
          </w:hyperlink>
        </w:p>
        <w:p w14:paraId="1C44AE65" w14:textId="233F8286" w:rsidR="00354903" w:rsidRDefault="00023A13">
          <w:pPr>
            <w:pStyle w:val="Inhopg1"/>
            <w:rPr>
              <w:rFonts w:asciiTheme="minorHAnsi" w:eastAsiaTheme="minorEastAsia" w:hAnsiTheme="minorHAnsi"/>
              <w:noProof/>
              <w:sz w:val="22"/>
              <w:lang w:eastAsia="nl-BE"/>
            </w:rPr>
          </w:pPr>
          <w:hyperlink w:anchor="_Toc68083522" w:history="1">
            <w:r w:rsidR="00354903" w:rsidRPr="009B15A0">
              <w:rPr>
                <w:rStyle w:val="Hyperlink"/>
                <w:rFonts w:ascii="Verdana" w:hAnsi="Verdana"/>
                <w:b/>
                <w:bCs/>
                <w:noProof/>
              </w:rPr>
              <w:t>4.1.4.</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Wat kan je doen als ouder als een school je kind weigert?</w:t>
            </w:r>
            <w:r w:rsidR="00354903">
              <w:rPr>
                <w:noProof/>
                <w:webHidden/>
              </w:rPr>
              <w:tab/>
            </w:r>
            <w:r w:rsidR="00354903">
              <w:rPr>
                <w:noProof/>
                <w:webHidden/>
              </w:rPr>
              <w:fldChar w:fldCharType="begin"/>
            </w:r>
            <w:r w:rsidR="00354903">
              <w:rPr>
                <w:noProof/>
                <w:webHidden/>
              </w:rPr>
              <w:instrText xml:space="preserve"> PAGEREF _Toc68083522 \h </w:instrText>
            </w:r>
            <w:r w:rsidR="00354903">
              <w:rPr>
                <w:noProof/>
                <w:webHidden/>
              </w:rPr>
            </w:r>
            <w:r w:rsidR="00354903">
              <w:rPr>
                <w:noProof/>
                <w:webHidden/>
              </w:rPr>
              <w:fldChar w:fldCharType="separate"/>
            </w:r>
            <w:r>
              <w:rPr>
                <w:noProof/>
                <w:webHidden/>
              </w:rPr>
              <w:t>14</w:t>
            </w:r>
            <w:r w:rsidR="00354903">
              <w:rPr>
                <w:noProof/>
                <w:webHidden/>
              </w:rPr>
              <w:fldChar w:fldCharType="end"/>
            </w:r>
          </w:hyperlink>
        </w:p>
        <w:p w14:paraId="11E307AD" w14:textId="655C7DD8" w:rsidR="00354903" w:rsidRDefault="00023A13">
          <w:pPr>
            <w:pStyle w:val="Inhopg1"/>
            <w:rPr>
              <w:rFonts w:asciiTheme="minorHAnsi" w:eastAsiaTheme="minorEastAsia" w:hAnsiTheme="minorHAnsi"/>
              <w:noProof/>
              <w:sz w:val="22"/>
              <w:lang w:eastAsia="nl-BE"/>
            </w:rPr>
          </w:pPr>
          <w:hyperlink w:anchor="_Toc68083523" w:history="1">
            <w:r w:rsidR="00354903" w:rsidRPr="009B15A0">
              <w:rPr>
                <w:rStyle w:val="Hyperlink"/>
                <w:rFonts w:ascii="Verdana" w:hAnsi="Verdana"/>
                <w:b/>
                <w:bCs/>
                <w:noProof/>
              </w:rPr>
              <w:t>4.1.5.</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Bemiddeling</w:t>
            </w:r>
            <w:r w:rsidR="00354903">
              <w:rPr>
                <w:noProof/>
                <w:webHidden/>
              </w:rPr>
              <w:tab/>
            </w:r>
            <w:r w:rsidR="00354903">
              <w:rPr>
                <w:noProof/>
                <w:webHidden/>
              </w:rPr>
              <w:fldChar w:fldCharType="begin"/>
            </w:r>
            <w:r w:rsidR="00354903">
              <w:rPr>
                <w:noProof/>
                <w:webHidden/>
              </w:rPr>
              <w:instrText xml:space="preserve"> PAGEREF _Toc68083523 \h </w:instrText>
            </w:r>
            <w:r w:rsidR="00354903">
              <w:rPr>
                <w:noProof/>
                <w:webHidden/>
              </w:rPr>
            </w:r>
            <w:r w:rsidR="00354903">
              <w:rPr>
                <w:noProof/>
                <w:webHidden/>
              </w:rPr>
              <w:fldChar w:fldCharType="separate"/>
            </w:r>
            <w:r>
              <w:rPr>
                <w:noProof/>
                <w:webHidden/>
              </w:rPr>
              <w:t>15</w:t>
            </w:r>
            <w:r w:rsidR="00354903">
              <w:rPr>
                <w:noProof/>
                <w:webHidden/>
              </w:rPr>
              <w:fldChar w:fldCharType="end"/>
            </w:r>
          </w:hyperlink>
        </w:p>
        <w:p w14:paraId="4DAA270D" w14:textId="528EFBEE" w:rsidR="00354903" w:rsidRDefault="00023A13">
          <w:pPr>
            <w:pStyle w:val="Inhopg1"/>
            <w:tabs>
              <w:tab w:val="left" w:pos="1320"/>
            </w:tabs>
            <w:rPr>
              <w:rFonts w:asciiTheme="minorHAnsi" w:eastAsiaTheme="minorEastAsia" w:hAnsiTheme="minorHAnsi"/>
              <w:noProof/>
              <w:sz w:val="22"/>
              <w:lang w:eastAsia="nl-BE"/>
            </w:rPr>
          </w:pPr>
          <w:hyperlink w:anchor="_Toc68083524" w:history="1">
            <w:r w:rsidR="00354903" w:rsidRPr="009B15A0">
              <w:rPr>
                <w:rStyle w:val="Hyperlink"/>
                <w:rFonts w:ascii="Verdana" w:hAnsi="Verdana"/>
                <w:b/>
                <w:bCs/>
                <w:noProof/>
              </w:rPr>
              <w:t>4.1.5.1.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Lokaal Overlegplatform (LOP)</w:t>
            </w:r>
            <w:r w:rsidR="00354903">
              <w:rPr>
                <w:noProof/>
                <w:webHidden/>
              </w:rPr>
              <w:tab/>
            </w:r>
            <w:r w:rsidR="00354903">
              <w:rPr>
                <w:noProof/>
                <w:webHidden/>
              </w:rPr>
              <w:fldChar w:fldCharType="begin"/>
            </w:r>
            <w:r w:rsidR="00354903">
              <w:rPr>
                <w:noProof/>
                <w:webHidden/>
              </w:rPr>
              <w:instrText xml:space="preserve"> PAGEREF _Toc68083524 \h </w:instrText>
            </w:r>
            <w:r w:rsidR="00354903">
              <w:rPr>
                <w:noProof/>
                <w:webHidden/>
              </w:rPr>
            </w:r>
            <w:r w:rsidR="00354903">
              <w:rPr>
                <w:noProof/>
                <w:webHidden/>
              </w:rPr>
              <w:fldChar w:fldCharType="separate"/>
            </w:r>
            <w:r>
              <w:rPr>
                <w:noProof/>
                <w:webHidden/>
              </w:rPr>
              <w:t>15</w:t>
            </w:r>
            <w:r w:rsidR="00354903">
              <w:rPr>
                <w:noProof/>
                <w:webHidden/>
              </w:rPr>
              <w:fldChar w:fldCharType="end"/>
            </w:r>
          </w:hyperlink>
        </w:p>
        <w:p w14:paraId="13A90833" w14:textId="56B9F8F2" w:rsidR="00354903" w:rsidRDefault="00023A13">
          <w:pPr>
            <w:pStyle w:val="Inhopg1"/>
            <w:tabs>
              <w:tab w:val="left" w:pos="1320"/>
            </w:tabs>
            <w:rPr>
              <w:rFonts w:asciiTheme="minorHAnsi" w:eastAsiaTheme="minorEastAsia" w:hAnsiTheme="minorHAnsi"/>
              <w:noProof/>
              <w:sz w:val="22"/>
              <w:lang w:eastAsia="nl-BE"/>
            </w:rPr>
          </w:pPr>
          <w:hyperlink w:anchor="_Toc68083525" w:history="1">
            <w:r w:rsidR="00354903" w:rsidRPr="009B15A0">
              <w:rPr>
                <w:rStyle w:val="Hyperlink"/>
                <w:rFonts w:ascii="Verdana" w:hAnsi="Verdana"/>
                <w:b/>
                <w:bCs/>
                <w:noProof/>
              </w:rPr>
              <w:t>4.1.5.2.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Provinciale bemiddelingscel</w:t>
            </w:r>
            <w:r w:rsidR="00354903">
              <w:rPr>
                <w:noProof/>
                <w:webHidden/>
              </w:rPr>
              <w:tab/>
            </w:r>
            <w:r w:rsidR="00354903">
              <w:rPr>
                <w:noProof/>
                <w:webHidden/>
              </w:rPr>
              <w:fldChar w:fldCharType="begin"/>
            </w:r>
            <w:r w:rsidR="00354903">
              <w:rPr>
                <w:noProof/>
                <w:webHidden/>
              </w:rPr>
              <w:instrText xml:space="preserve"> PAGEREF _Toc68083525 \h </w:instrText>
            </w:r>
            <w:r w:rsidR="00354903">
              <w:rPr>
                <w:noProof/>
                <w:webHidden/>
              </w:rPr>
            </w:r>
            <w:r w:rsidR="00354903">
              <w:rPr>
                <w:noProof/>
                <w:webHidden/>
              </w:rPr>
              <w:fldChar w:fldCharType="separate"/>
            </w:r>
            <w:r>
              <w:rPr>
                <w:noProof/>
                <w:webHidden/>
              </w:rPr>
              <w:t>16</w:t>
            </w:r>
            <w:r w:rsidR="00354903">
              <w:rPr>
                <w:noProof/>
                <w:webHidden/>
              </w:rPr>
              <w:fldChar w:fldCharType="end"/>
            </w:r>
          </w:hyperlink>
        </w:p>
        <w:p w14:paraId="56AC4446" w14:textId="32066350" w:rsidR="00354903" w:rsidRDefault="00023A13">
          <w:pPr>
            <w:pStyle w:val="Inhopg1"/>
            <w:rPr>
              <w:rFonts w:asciiTheme="minorHAnsi" w:eastAsiaTheme="minorEastAsia" w:hAnsiTheme="minorHAnsi"/>
              <w:noProof/>
              <w:sz w:val="22"/>
              <w:lang w:eastAsia="nl-BE"/>
            </w:rPr>
          </w:pPr>
          <w:hyperlink w:anchor="_Toc68083526" w:history="1">
            <w:r w:rsidR="00354903" w:rsidRPr="009B15A0">
              <w:rPr>
                <w:rStyle w:val="Hyperlink"/>
                <w:rFonts w:ascii="Verdana" w:hAnsi="Verdana"/>
                <w:b/>
                <w:bCs/>
                <w:noProof/>
              </w:rPr>
              <w:t>4.1.6.</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Klacht</w:t>
            </w:r>
            <w:r w:rsidR="00354903">
              <w:rPr>
                <w:noProof/>
                <w:webHidden/>
              </w:rPr>
              <w:tab/>
            </w:r>
            <w:r w:rsidR="00354903">
              <w:rPr>
                <w:noProof/>
                <w:webHidden/>
              </w:rPr>
              <w:fldChar w:fldCharType="begin"/>
            </w:r>
            <w:r w:rsidR="00354903">
              <w:rPr>
                <w:noProof/>
                <w:webHidden/>
              </w:rPr>
              <w:instrText xml:space="preserve"> PAGEREF _Toc68083526 \h </w:instrText>
            </w:r>
            <w:r w:rsidR="00354903">
              <w:rPr>
                <w:noProof/>
                <w:webHidden/>
              </w:rPr>
            </w:r>
            <w:r w:rsidR="00354903">
              <w:rPr>
                <w:noProof/>
                <w:webHidden/>
              </w:rPr>
              <w:fldChar w:fldCharType="separate"/>
            </w:r>
            <w:r>
              <w:rPr>
                <w:noProof/>
                <w:webHidden/>
              </w:rPr>
              <w:t>16</w:t>
            </w:r>
            <w:r w:rsidR="00354903">
              <w:rPr>
                <w:noProof/>
                <w:webHidden/>
              </w:rPr>
              <w:fldChar w:fldCharType="end"/>
            </w:r>
          </w:hyperlink>
        </w:p>
        <w:p w14:paraId="29C410AA" w14:textId="7CA11945" w:rsidR="00354903" w:rsidRDefault="00023A13">
          <w:pPr>
            <w:pStyle w:val="Inhopg1"/>
            <w:tabs>
              <w:tab w:val="left" w:pos="1320"/>
            </w:tabs>
            <w:rPr>
              <w:rFonts w:asciiTheme="minorHAnsi" w:eastAsiaTheme="minorEastAsia" w:hAnsiTheme="minorHAnsi"/>
              <w:noProof/>
              <w:sz w:val="22"/>
              <w:lang w:eastAsia="nl-BE"/>
            </w:rPr>
          </w:pPr>
          <w:hyperlink w:anchor="_Toc68083527" w:history="1">
            <w:r w:rsidR="00354903" w:rsidRPr="009B15A0">
              <w:rPr>
                <w:rStyle w:val="Hyperlink"/>
                <w:rFonts w:ascii="Verdana" w:hAnsi="Verdana"/>
                <w:b/>
                <w:bCs/>
                <w:noProof/>
              </w:rPr>
              <w:t>4.1.6.1.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Commissie inzake Leerlingenrechten (CLR)</w:t>
            </w:r>
            <w:r w:rsidR="00354903">
              <w:rPr>
                <w:noProof/>
                <w:webHidden/>
              </w:rPr>
              <w:tab/>
            </w:r>
            <w:r w:rsidR="00354903">
              <w:rPr>
                <w:noProof/>
                <w:webHidden/>
              </w:rPr>
              <w:fldChar w:fldCharType="begin"/>
            </w:r>
            <w:r w:rsidR="00354903">
              <w:rPr>
                <w:noProof/>
                <w:webHidden/>
              </w:rPr>
              <w:instrText xml:space="preserve"> PAGEREF _Toc68083527 \h </w:instrText>
            </w:r>
            <w:r w:rsidR="00354903">
              <w:rPr>
                <w:noProof/>
                <w:webHidden/>
              </w:rPr>
            </w:r>
            <w:r w:rsidR="00354903">
              <w:rPr>
                <w:noProof/>
                <w:webHidden/>
              </w:rPr>
              <w:fldChar w:fldCharType="separate"/>
            </w:r>
            <w:r>
              <w:rPr>
                <w:noProof/>
                <w:webHidden/>
              </w:rPr>
              <w:t>16</w:t>
            </w:r>
            <w:r w:rsidR="00354903">
              <w:rPr>
                <w:noProof/>
                <w:webHidden/>
              </w:rPr>
              <w:fldChar w:fldCharType="end"/>
            </w:r>
          </w:hyperlink>
        </w:p>
        <w:p w14:paraId="61C01E6D" w14:textId="598A4EF4" w:rsidR="00354903" w:rsidRDefault="00023A13">
          <w:pPr>
            <w:pStyle w:val="Inhopg1"/>
            <w:tabs>
              <w:tab w:val="left" w:pos="1540"/>
            </w:tabs>
            <w:rPr>
              <w:rFonts w:asciiTheme="minorHAnsi" w:eastAsiaTheme="minorEastAsia" w:hAnsiTheme="minorHAnsi"/>
              <w:noProof/>
              <w:sz w:val="22"/>
              <w:lang w:eastAsia="nl-BE"/>
            </w:rPr>
          </w:pPr>
          <w:hyperlink w:anchor="_Toc68083528" w:history="1">
            <w:r w:rsidR="00354903" w:rsidRPr="009B15A0">
              <w:rPr>
                <w:rStyle w:val="Hyperlink"/>
                <w:rFonts w:ascii="Verdana" w:hAnsi="Verdana"/>
                <w:b/>
                <w:bCs/>
                <w:noProof/>
              </w:rPr>
              <w:t>4.1.6.1.1.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Procedure</w:t>
            </w:r>
            <w:r w:rsidR="00354903">
              <w:rPr>
                <w:noProof/>
                <w:webHidden/>
              </w:rPr>
              <w:tab/>
            </w:r>
            <w:r w:rsidR="00354903">
              <w:rPr>
                <w:noProof/>
                <w:webHidden/>
              </w:rPr>
              <w:fldChar w:fldCharType="begin"/>
            </w:r>
            <w:r w:rsidR="00354903">
              <w:rPr>
                <w:noProof/>
                <w:webHidden/>
              </w:rPr>
              <w:instrText xml:space="preserve"> PAGEREF _Toc68083528 \h </w:instrText>
            </w:r>
            <w:r w:rsidR="00354903">
              <w:rPr>
                <w:noProof/>
                <w:webHidden/>
              </w:rPr>
            </w:r>
            <w:r w:rsidR="00354903">
              <w:rPr>
                <w:noProof/>
                <w:webHidden/>
              </w:rPr>
              <w:fldChar w:fldCharType="separate"/>
            </w:r>
            <w:r>
              <w:rPr>
                <w:noProof/>
                <w:webHidden/>
              </w:rPr>
              <w:t>17</w:t>
            </w:r>
            <w:r w:rsidR="00354903">
              <w:rPr>
                <w:noProof/>
                <w:webHidden/>
              </w:rPr>
              <w:fldChar w:fldCharType="end"/>
            </w:r>
          </w:hyperlink>
        </w:p>
        <w:p w14:paraId="225C1F2E" w14:textId="6FB680ED" w:rsidR="00354903" w:rsidRDefault="00023A13">
          <w:pPr>
            <w:pStyle w:val="Inhopg1"/>
            <w:tabs>
              <w:tab w:val="left" w:pos="1540"/>
            </w:tabs>
            <w:rPr>
              <w:rFonts w:asciiTheme="minorHAnsi" w:eastAsiaTheme="minorEastAsia" w:hAnsiTheme="minorHAnsi"/>
              <w:noProof/>
              <w:sz w:val="22"/>
              <w:lang w:eastAsia="nl-BE"/>
            </w:rPr>
          </w:pPr>
          <w:hyperlink w:anchor="_Toc68083529" w:history="1">
            <w:r w:rsidR="00354903" w:rsidRPr="009B15A0">
              <w:rPr>
                <w:rStyle w:val="Hyperlink"/>
                <w:rFonts w:ascii="Verdana" w:hAnsi="Verdana"/>
                <w:b/>
                <w:bCs/>
                <w:noProof/>
              </w:rPr>
              <w:t>4.1.6.1.2.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Sanctie</w:t>
            </w:r>
            <w:r w:rsidR="00354903">
              <w:rPr>
                <w:noProof/>
                <w:webHidden/>
              </w:rPr>
              <w:tab/>
            </w:r>
            <w:r w:rsidR="00354903">
              <w:rPr>
                <w:noProof/>
                <w:webHidden/>
              </w:rPr>
              <w:fldChar w:fldCharType="begin"/>
            </w:r>
            <w:r w:rsidR="00354903">
              <w:rPr>
                <w:noProof/>
                <w:webHidden/>
              </w:rPr>
              <w:instrText xml:space="preserve"> PAGEREF _Toc68083529 \h </w:instrText>
            </w:r>
            <w:r w:rsidR="00354903">
              <w:rPr>
                <w:noProof/>
                <w:webHidden/>
              </w:rPr>
            </w:r>
            <w:r w:rsidR="00354903">
              <w:rPr>
                <w:noProof/>
                <w:webHidden/>
              </w:rPr>
              <w:fldChar w:fldCharType="separate"/>
            </w:r>
            <w:r>
              <w:rPr>
                <w:noProof/>
                <w:webHidden/>
              </w:rPr>
              <w:t>17</w:t>
            </w:r>
            <w:r w:rsidR="00354903">
              <w:rPr>
                <w:noProof/>
                <w:webHidden/>
              </w:rPr>
              <w:fldChar w:fldCharType="end"/>
            </w:r>
          </w:hyperlink>
        </w:p>
        <w:p w14:paraId="4324EA8C" w14:textId="21713747" w:rsidR="00354903" w:rsidRDefault="00023A13">
          <w:pPr>
            <w:pStyle w:val="Inhopg1"/>
            <w:tabs>
              <w:tab w:val="left" w:pos="1320"/>
            </w:tabs>
            <w:rPr>
              <w:rFonts w:asciiTheme="minorHAnsi" w:eastAsiaTheme="minorEastAsia" w:hAnsiTheme="minorHAnsi"/>
              <w:noProof/>
              <w:sz w:val="22"/>
              <w:lang w:eastAsia="nl-BE"/>
            </w:rPr>
          </w:pPr>
          <w:hyperlink w:anchor="_Toc68083530" w:history="1">
            <w:r w:rsidR="00354903" w:rsidRPr="009B15A0">
              <w:rPr>
                <w:rStyle w:val="Hyperlink"/>
                <w:rFonts w:ascii="Verdana" w:hAnsi="Verdana"/>
                <w:b/>
                <w:bCs/>
                <w:noProof/>
              </w:rPr>
              <w:t>4.1.6.2.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Rechtbank van eerste aanleg</w:t>
            </w:r>
            <w:r w:rsidR="00354903">
              <w:rPr>
                <w:noProof/>
                <w:webHidden/>
              </w:rPr>
              <w:tab/>
            </w:r>
            <w:r w:rsidR="00354903">
              <w:rPr>
                <w:noProof/>
                <w:webHidden/>
              </w:rPr>
              <w:fldChar w:fldCharType="begin"/>
            </w:r>
            <w:r w:rsidR="00354903">
              <w:rPr>
                <w:noProof/>
                <w:webHidden/>
              </w:rPr>
              <w:instrText xml:space="preserve"> PAGEREF _Toc68083530 \h </w:instrText>
            </w:r>
            <w:r w:rsidR="00354903">
              <w:rPr>
                <w:noProof/>
                <w:webHidden/>
              </w:rPr>
            </w:r>
            <w:r w:rsidR="00354903">
              <w:rPr>
                <w:noProof/>
                <w:webHidden/>
              </w:rPr>
              <w:fldChar w:fldCharType="separate"/>
            </w:r>
            <w:r>
              <w:rPr>
                <w:noProof/>
                <w:webHidden/>
              </w:rPr>
              <w:t>18</w:t>
            </w:r>
            <w:r w:rsidR="00354903">
              <w:rPr>
                <w:noProof/>
                <w:webHidden/>
              </w:rPr>
              <w:fldChar w:fldCharType="end"/>
            </w:r>
          </w:hyperlink>
        </w:p>
        <w:p w14:paraId="7A46D798" w14:textId="4BDAFD24" w:rsidR="00354903" w:rsidRDefault="00023A13">
          <w:pPr>
            <w:pStyle w:val="Inhopg1"/>
            <w:tabs>
              <w:tab w:val="left" w:pos="1320"/>
            </w:tabs>
            <w:rPr>
              <w:rFonts w:asciiTheme="minorHAnsi" w:eastAsiaTheme="minorEastAsia" w:hAnsiTheme="minorHAnsi"/>
              <w:noProof/>
              <w:sz w:val="22"/>
              <w:lang w:eastAsia="nl-BE"/>
            </w:rPr>
          </w:pPr>
          <w:hyperlink w:anchor="_Toc68083531" w:history="1">
            <w:r w:rsidR="00354903" w:rsidRPr="009B15A0">
              <w:rPr>
                <w:rStyle w:val="Hyperlink"/>
                <w:rFonts w:ascii="Verdana" w:hAnsi="Verdana"/>
                <w:b/>
                <w:bCs/>
                <w:noProof/>
              </w:rPr>
              <w:t>4.1.6.3.</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Raad van State</w:t>
            </w:r>
            <w:r w:rsidR="00354903">
              <w:rPr>
                <w:noProof/>
                <w:webHidden/>
              </w:rPr>
              <w:tab/>
            </w:r>
            <w:r w:rsidR="00354903">
              <w:rPr>
                <w:noProof/>
                <w:webHidden/>
              </w:rPr>
              <w:fldChar w:fldCharType="begin"/>
            </w:r>
            <w:r w:rsidR="00354903">
              <w:rPr>
                <w:noProof/>
                <w:webHidden/>
              </w:rPr>
              <w:instrText xml:space="preserve"> PAGEREF _Toc68083531 \h </w:instrText>
            </w:r>
            <w:r w:rsidR="00354903">
              <w:rPr>
                <w:noProof/>
                <w:webHidden/>
              </w:rPr>
            </w:r>
            <w:r w:rsidR="00354903">
              <w:rPr>
                <w:noProof/>
                <w:webHidden/>
              </w:rPr>
              <w:fldChar w:fldCharType="separate"/>
            </w:r>
            <w:r>
              <w:rPr>
                <w:noProof/>
                <w:webHidden/>
              </w:rPr>
              <w:t>18</w:t>
            </w:r>
            <w:r w:rsidR="00354903">
              <w:rPr>
                <w:noProof/>
                <w:webHidden/>
              </w:rPr>
              <w:fldChar w:fldCharType="end"/>
            </w:r>
          </w:hyperlink>
        </w:p>
        <w:p w14:paraId="0AC9E127" w14:textId="250610D0" w:rsidR="00354903" w:rsidRDefault="00023A13">
          <w:pPr>
            <w:pStyle w:val="Inhopg1"/>
            <w:rPr>
              <w:rFonts w:asciiTheme="minorHAnsi" w:eastAsiaTheme="minorEastAsia" w:hAnsiTheme="minorHAnsi"/>
              <w:noProof/>
              <w:sz w:val="22"/>
              <w:lang w:eastAsia="nl-BE"/>
            </w:rPr>
          </w:pPr>
          <w:hyperlink w:anchor="_Toc68083532" w:history="1">
            <w:r w:rsidR="00354903" w:rsidRPr="009B15A0">
              <w:rPr>
                <w:rStyle w:val="Hyperlink"/>
                <w:rFonts w:ascii="Verdana" w:hAnsi="Verdana"/>
                <w:b/>
                <w:bCs/>
                <w:noProof/>
              </w:rPr>
              <w:t>4.2.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Verslag tot toegang tot het buitengewoon onderwijs</w:t>
            </w:r>
            <w:r w:rsidR="00354903">
              <w:rPr>
                <w:noProof/>
                <w:webHidden/>
              </w:rPr>
              <w:tab/>
            </w:r>
            <w:r w:rsidR="00354903">
              <w:rPr>
                <w:noProof/>
                <w:webHidden/>
              </w:rPr>
              <w:fldChar w:fldCharType="begin"/>
            </w:r>
            <w:r w:rsidR="00354903">
              <w:rPr>
                <w:noProof/>
                <w:webHidden/>
              </w:rPr>
              <w:instrText xml:space="preserve"> PAGEREF _Toc68083532 \h </w:instrText>
            </w:r>
            <w:r w:rsidR="00354903">
              <w:rPr>
                <w:noProof/>
                <w:webHidden/>
              </w:rPr>
            </w:r>
            <w:r w:rsidR="00354903">
              <w:rPr>
                <w:noProof/>
                <w:webHidden/>
              </w:rPr>
              <w:fldChar w:fldCharType="separate"/>
            </w:r>
            <w:r>
              <w:rPr>
                <w:noProof/>
                <w:webHidden/>
              </w:rPr>
              <w:t>18</w:t>
            </w:r>
            <w:r w:rsidR="00354903">
              <w:rPr>
                <w:noProof/>
                <w:webHidden/>
              </w:rPr>
              <w:fldChar w:fldCharType="end"/>
            </w:r>
          </w:hyperlink>
        </w:p>
        <w:p w14:paraId="7DCF3D40" w14:textId="7A687042" w:rsidR="00354903" w:rsidRDefault="00023A13">
          <w:pPr>
            <w:pStyle w:val="Inhopg1"/>
            <w:rPr>
              <w:rFonts w:asciiTheme="minorHAnsi" w:eastAsiaTheme="minorEastAsia" w:hAnsiTheme="minorHAnsi"/>
              <w:noProof/>
              <w:sz w:val="22"/>
              <w:lang w:eastAsia="nl-BE"/>
            </w:rPr>
          </w:pPr>
          <w:hyperlink w:anchor="_Toc68083533" w:history="1">
            <w:r w:rsidR="00354903" w:rsidRPr="009B15A0">
              <w:rPr>
                <w:rStyle w:val="Hyperlink"/>
                <w:rFonts w:ascii="Verdana" w:hAnsi="Verdana"/>
                <w:b/>
                <w:bCs/>
                <w:noProof/>
              </w:rPr>
              <w:t>4.2.1.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Vlaamse bemiddelingscommissie</w:t>
            </w:r>
            <w:r w:rsidR="00354903">
              <w:rPr>
                <w:noProof/>
                <w:webHidden/>
              </w:rPr>
              <w:tab/>
            </w:r>
            <w:r w:rsidR="00354903">
              <w:rPr>
                <w:noProof/>
                <w:webHidden/>
              </w:rPr>
              <w:fldChar w:fldCharType="begin"/>
            </w:r>
            <w:r w:rsidR="00354903">
              <w:rPr>
                <w:noProof/>
                <w:webHidden/>
              </w:rPr>
              <w:instrText xml:space="preserve"> PAGEREF _Toc68083533 \h </w:instrText>
            </w:r>
            <w:r w:rsidR="00354903">
              <w:rPr>
                <w:noProof/>
                <w:webHidden/>
              </w:rPr>
            </w:r>
            <w:r w:rsidR="00354903">
              <w:rPr>
                <w:noProof/>
                <w:webHidden/>
              </w:rPr>
              <w:fldChar w:fldCharType="separate"/>
            </w:r>
            <w:r>
              <w:rPr>
                <w:noProof/>
                <w:webHidden/>
              </w:rPr>
              <w:t>18</w:t>
            </w:r>
            <w:r w:rsidR="00354903">
              <w:rPr>
                <w:noProof/>
                <w:webHidden/>
              </w:rPr>
              <w:fldChar w:fldCharType="end"/>
            </w:r>
          </w:hyperlink>
        </w:p>
        <w:p w14:paraId="126DC746" w14:textId="1B20E62C" w:rsidR="00354903" w:rsidRDefault="00023A13">
          <w:pPr>
            <w:pStyle w:val="Inhopg1"/>
            <w:tabs>
              <w:tab w:val="left" w:pos="1320"/>
            </w:tabs>
            <w:rPr>
              <w:rFonts w:asciiTheme="minorHAnsi" w:eastAsiaTheme="minorEastAsia" w:hAnsiTheme="minorHAnsi"/>
              <w:noProof/>
              <w:sz w:val="22"/>
              <w:lang w:eastAsia="nl-BE"/>
            </w:rPr>
          </w:pPr>
          <w:hyperlink w:anchor="_Toc68083534" w:history="1">
            <w:r w:rsidR="00354903" w:rsidRPr="009B15A0">
              <w:rPr>
                <w:rStyle w:val="Hyperlink"/>
                <w:rFonts w:ascii="Verdana" w:hAnsi="Verdana"/>
                <w:b/>
                <w:bCs/>
                <w:noProof/>
              </w:rPr>
              <w:t>4.2.1.1.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Procedure</w:t>
            </w:r>
            <w:r w:rsidR="00354903">
              <w:rPr>
                <w:noProof/>
                <w:webHidden/>
              </w:rPr>
              <w:tab/>
            </w:r>
            <w:r w:rsidR="00354903">
              <w:rPr>
                <w:noProof/>
                <w:webHidden/>
              </w:rPr>
              <w:fldChar w:fldCharType="begin"/>
            </w:r>
            <w:r w:rsidR="00354903">
              <w:rPr>
                <w:noProof/>
                <w:webHidden/>
              </w:rPr>
              <w:instrText xml:space="preserve"> PAGEREF _Toc68083534 \h </w:instrText>
            </w:r>
            <w:r w:rsidR="00354903">
              <w:rPr>
                <w:noProof/>
                <w:webHidden/>
              </w:rPr>
            </w:r>
            <w:r w:rsidR="00354903">
              <w:rPr>
                <w:noProof/>
                <w:webHidden/>
              </w:rPr>
              <w:fldChar w:fldCharType="separate"/>
            </w:r>
            <w:r>
              <w:rPr>
                <w:noProof/>
                <w:webHidden/>
              </w:rPr>
              <w:t>19</w:t>
            </w:r>
            <w:r w:rsidR="00354903">
              <w:rPr>
                <w:noProof/>
                <w:webHidden/>
              </w:rPr>
              <w:fldChar w:fldCharType="end"/>
            </w:r>
          </w:hyperlink>
        </w:p>
        <w:p w14:paraId="18828832" w14:textId="01A595DC" w:rsidR="00354903" w:rsidRDefault="00023A13">
          <w:pPr>
            <w:pStyle w:val="Inhopg1"/>
            <w:rPr>
              <w:rFonts w:asciiTheme="minorHAnsi" w:eastAsiaTheme="minorEastAsia" w:hAnsiTheme="minorHAnsi"/>
              <w:noProof/>
              <w:sz w:val="22"/>
              <w:lang w:eastAsia="nl-BE"/>
            </w:rPr>
          </w:pPr>
          <w:hyperlink w:anchor="_Toc68083535" w:history="1">
            <w:r w:rsidR="00354903" w:rsidRPr="009B15A0">
              <w:rPr>
                <w:rStyle w:val="Hyperlink"/>
                <w:rFonts w:ascii="Verdana" w:hAnsi="Verdana"/>
                <w:b/>
                <w:bCs/>
                <w:noProof/>
              </w:rPr>
              <w:t>4.3.</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Principes zorgvuldig bestuur</w:t>
            </w:r>
            <w:r w:rsidR="00354903">
              <w:rPr>
                <w:noProof/>
                <w:webHidden/>
              </w:rPr>
              <w:tab/>
            </w:r>
            <w:r w:rsidR="00354903">
              <w:rPr>
                <w:noProof/>
                <w:webHidden/>
              </w:rPr>
              <w:fldChar w:fldCharType="begin"/>
            </w:r>
            <w:r w:rsidR="00354903">
              <w:rPr>
                <w:noProof/>
                <w:webHidden/>
              </w:rPr>
              <w:instrText xml:space="preserve"> PAGEREF _Toc68083535 \h </w:instrText>
            </w:r>
            <w:r w:rsidR="00354903">
              <w:rPr>
                <w:noProof/>
                <w:webHidden/>
              </w:rPr>
            </w:r>
            <w:r w:rsidR="00354903">
              <w:rPr>
                <w:noProof/>
                <w:webHidden/>
              </w:rPr>
              <w:fldChar w:fldCharType="separate"/>
            </w:r>
            <w:r>
              <w:rPr>
                <w:noProof/>
                <w:webHidden/>
              </w:rPr>
              <w:t>20</w:t>
            </w:r>
            <w:r w:rsidR="00354903">
              <w:rPr>
                <w:noProof/>
                <w:webHidden/>
              </w:rPr>
              <w:fldChar w:fldCharType="end"/>
            </w:r>
          </w:hyperlink>
        </w:p>
        <w:p w14:paraId="62AFAFBE" w14:textId="75326C95" w:rsidR="00354903" w:rsidRDefault="00023A13">
          <w:pPr>
            <w:pStyle w:val="Inhopg1"/>
            <w:rPr>
              <w:rFonts w:asciiTheme="minorHAnsi" w:eastAsiaTheme="minorEastAsia" w:hAnsiTheme="minorHAnsi"/>
              <w:noProof/>
              <w:sz w:val="22"/>
              <w:lang w:eastAsia="nl-BE"/>
            </w:rPr>
          </w:pPr>
          <w:hyperlink w:anchor="_Toc68083536" w:history="1">
            <w:r w:rsidR="00354903" w:rsidRPr="009B15A0">
              <w:rPr>
                <w:rStyle w:val="Hyperlink"/>
                <w:rFonts w:ascii="Verdana" w:hAnsi="Verdana"/>
                <w:b/>
                <w:bCs/>
                <w:noProof/>
              </w:rPr>
              <w:t>4.3.1.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Commissie zorgvuldig bestuur</w:t>
            </w:r>
            <w:r w:rsidR="00354903">
              <w:rPr>
                <w:noProof/>
                <w:webHidden/>
              </w:rPr>
              <w:tab/>
            </w:r>
            <w:r w:rsidR="00354903">
              <w:rPr>
                <w:noProof/>
                <w:webHidden/>
              </w:rPr>
              <w:fldChar w:fldCharType="begin"/>
            </w:r>
            <w:r w:rsidR="00354903">
              <w:rPr>
                <w:noProof/>
                <w:webHidden/>
              </w:rPr>
              <w:instrText xml:space="preserve"> PAGEREF _Toc68083536 \h </w:instrText>
            </w:r>
            <w:r w:rsidR="00354903">
              <w:rPr>
                <w:noProof/>
                <w:webHidden/>
              </w:rPr>
            </w:r>
            <w:r w:rsidR="00354903">
              <w:rPr>
                <w:noProof/>
                <w:webHidden/>
              </w:rPr>
              <w:fldChar w:fldCharType="separate"/>
            </w:r>
            <w:r>
              <w:rPr>
                <w:noProof/>
                <w:webHidden/>
              </w:rPr>
              <w:t>20</w:t>
            </w:r>
            <w:r w:rsidR="00354903">
              <w:rPr>
                <w:noProof/>
                <w:webHidden/>
              </w:rPr>
              <w:fldChar w:fldCharType="end"/>
            </w:r>
          </w:hyperlink>
        </w:p>
        <w:p w14:paraId="08F5F41A" w14:textId="0483C39E" w:rsidR="00354903" w:rsidRDefault="00023A13">
          <w:pPr>
            <w:pStyle w:val="Inhopg1"/>
            <w:rPr>
              <w:rFonts w:asciiTheme="minorHAnsi" w:eastAsiaTheme="minorEastAsia" w:hAnsiTheme="minorHAnsi"/>
              <w:noProof/>
              <w:sz w:val="22"/>
              <w:lang w:eastAsia="nl-BE"/>
            </w:rPr>
          </w:pPr>
          <w:hyperlink w:anchor="_Toc68083537" w:history="1">
            <w:r w:rsidR="00354903" w:rsidRPr="009B15A0">
              <w:rPr>
                <w:rStyle w:val="Hyperlink"/>
                <w:rFonts w:ascii="Verdana" w:hAnsi="Verdana"/>
                <w:b/>
                <w:bCs/>
                <w:noProof/>
              </w:rPr>
              <w:t>4.4.</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Beslissing van de klassenraad</w:t>
            </w:r>
            <w:r w:rsidR="00354903">
              <w:rPr>
                <w:noProof/>
                <w:webHidden/>
              </w:rPr>
              <w:tab/>
            </w:r>
            <w:r w:rsidR="00354903">
              <w:rPr>
                <w:noProof/>
                <w:webHidden/>
              </w:rPr>
              <w:fldChar w:fldCharType="begin"/>
            </w:r>
            <w:r w:rsidR="00354903">
              <w:rPr>
                <w:noProof/>
                <w:webHidden/>
              </w:rPr>
              <w:instrText xml:space="preserve"> PAGEREF _Toc68083537 \h </w:instrText>
            </w:r>
            <w:r w:rsidR="00354903">
              <w:rPr>
                <w:noProof/>
                <w:webHidden/>
              </w:rPr>
            </w:r>
            <w:r w:rsidR="00354903">
              <w:rPr>
                <w:noProof/>
                <w:webHidden/>
              </w:rPr>
              <w:fldChar w:fldCharType="separate"/>
            </w:r>
            <w:r>
              <w:rPr>
                <w:noProof/>
                <w:webHidden/>
              </w:rPr>
              <w:t>20</w:t>
            </w:r>
            <w:r w:rsidR="00354903">
              <w:rPr>
                <w:noProof/>
                <w:webHidden/>
              </w:rPr>
              <w:fldChar w:fldCharType="end"/>
            </w:r>
          </w:hyperlink>
        </w:p>
        <w:p w14:paraId="5EA24862" w14:textId="2C724529" w:rsidR="00354903" w:rsidRDefault="00023A13">
          <w:pPr>
            <w:pStyle w:val="Inhopg1"/>
            <w:rPr>
              <w:rFonts w:asciiTheme="minorHAnsi" w:eastAsiaTheme="minorEastAsia" w:hAnsiTheme="minorHAnsi"/>
              <w:noProof/>
              <w:sz w:val="22"/>
              <w:lang w:eastAsia="nl-BE"/>
            </w:rPr>
          </w:pPr>
          <w:hyperlink w:anchor="_Toc68083538" w:history="1">
            <w:r w:rsidR="00354903" w:rsidRPr="009B15A0">
              <w:rPr>
                <w:rStyle w:val="Hyperlink"/>
                <w:rFonts w:ascii="Verdana" w:hAnsi="Verdana"/>
                <w:b/>
                <w:bCs/>
                <w:noProof/>
              </w:rPr>
              <w:t>4.4.1.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Basisonderwijs</w:t>
            </w:r>
            <w:r w:rsidR="00354903">
              <w:rPr>
                <w:noProof/>
                <w:webHidden/>
              </w:rPr>
              <w:tab/>
            </w:r>
            <w:r w:rsidR="00354903">
              <w:rPr>
                <w:noProof/>
                <w:webHidden/>
              </w:rPr>
              <w:fldChar w:fldCharType="begin"/>
            </w:r>
            <w:r w:rsidR="00354903">
              <w:rPr>
                <w:noProof/>
                <w:webHidden/>
              </w:rPr>
              <w:instrText xml:space="preserve"> PAGEREF _Toc68083538 \h </w:instrText>
            </w:r>
            <w:r w:rsidR="00354903">
              <w:rPr>
                <w:noProof/>
                <w:webHidden/>
              </w:rPr>
            </w:r>
            <w:r w:rsidR="00354903">
              <w:rPr>
                <w:noProof/>
                <w:webHidden/>
              </w:rPr>
              <w:fldChar w:fldCharType="separate"/>
            </w:r>
            <w:r>
              <w:rPr>
                <w:noProof/>
                <w:webHidden/>
              </w:rPr>
              <w:t>20</w:t>
            </w:r>
            <w:r w:rsidR="00354903">
              <w:rPr>
                <w:noProof/>
                <w:webHidden/>
              </w:rPr>
              <w:fldChar w:fldCharType="end"/>
            </w:r>
          </w:hyperlink>
        </w:p>
        <w:p w14:paraId="12BFC79F" w14:textId="7FD417D2" w:rsidR="00354903" w:rsidRDefault="00023A13">
          <w:pPr>
            <w:pStyle w:val="Inhopg1"/>
            <w:tabs>
              <w:tab w:val="left" w:pos="1320"/>
            </w:tabs>
            <w:rPr>
              <w:rFonts w:asciiTheme="minorHAnsi" w:eastAsiaTheme="minorEastAsia" w:hAnsiTheme="minorHAnsi"/>
              <w:noProof/>
              <w:sz w:val="22"/>
              <w:lang w:eastAsia="nl-BE"/>
            </w:rPr>
          </w:pPr>
          <w:hyperlink w:anchor="_Toc68083539" w:history="1">
            <w:r w:rsidR="00354903" w:rsidRPr="009B15A0">
              <w:rPr>
                <w:rStyle w:val="Hyperlink"/>
                <w:rFonts w:ascii="Verdana" w:hAnsi="Verdana"/>
                <w:b/>
                <w:bCs/>
                <w:noProof/>
              </w:rPr>
              <w:t>4.4.1.1.</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Kleuter- en lager onderwijs 1</w:t>
            </w:r>
            <w:r w:rsidR="00354903" w:rsidRPr="009B15A0">
              <w:rPr>
                <w:rStyle w:val="Hyperlink"/>
                <w:rFonts w:ascii="Verdana" w:hAnsi="Verdana"/>
                <w:b/>
                <w:bCs/>
                <w:noProof/>
                <w:vertAlign w:val="superscript"/>
              </w:rPr>
              <w:t>ste</w:t>
            </w:r>
            <w:r w:rsidR="00354903" w:rsidRPr="009B15A0">
              <w:rPr>
                <w:rStyle w:val="Hyperlink"/>
                <w:rFonts w:ascii="Verdana" w:hAnsi="Verdana"/>
                <w:b/>
                <w:bCs/>
                <w:noProof/>
              </w:rPr>
              <w:t xml:space="preserve"> tot en met 5</w:t>
            </w:r>
            <w:r w:rsidR="00354903" w:rsidRPr="009B15A0">
              <w:rPr>
                <w:rStyle w:val="Hyperlink"/>
                <w:rFonts w:ascii="Verdana" w:hAnsi="Verdana"/>
                <w:b/>
                <w:bCs/>
                <w:noProof/>
                <w:vertAlign w:val="superscript"/>
              </w:rPr>
              <w:t>de</w:t>
            </w:r>
            <w:r w:rsidR="00354903" w:rsidRPr="009B15A0">
              <w:rPr>
                <w:rStyle w:val="Hyperlink"/>
                <w:rFonts w:ascii="Verdana" w:hAnsi="Verdana"/>
                <w:b/>
                <w:bCs/>
                <w:noProof/>
              </w:rPr>
              <w:t xml:space="preserve"> leerjaar</w:t>
            </w:r>
            <w:r w:rsidR="00354903">
              <w:rPr>
                <w:noProof/>
                <w:webHidden/>
              </w:rPr>
              <w:tab/>
            </w:r>
            <w:r w:rsidR="00354903">
              <w:rPr>
                <w:noProof/>
                <w:webHidden/>
              </w:rPr>
              <w:fldChar w:fldCharType="begin"/>
            </w:r>
            <w:r w:rsidR="00354903">
              <w:rPr>
                <w:noProof/>
                <w:webHidden/>
              </w:rPr>
              <w:instrText xml:space="preserve"> PAGEREF _Toc68083539 \h </w:instrText>
            </w:r>
            <w:r w:rsidR="00354903">
              <w:rPr>
                <w:noProof/>
                <w:webHidden/>
              </w:rPr>
            </w:r>
            <w:r w:rsidR="00354903">
              <w:rPr>
                <w:noProof/>
                <w:webHidden/>
              </w:rPr>
              <w:fldChar w:fldCharType="separate"/>
            </w:r>
            <w:r>
              <w:rPr>
                <w:noProof/>
                <w:webHidden/>
              </w:rPr>
              <w:t>20</w:t>
            </w:r>
            <w:r w:rsidR="00354903">
              <w:rPr>
                <w:noProof/>
                <w:webHidden/>
              </w:rPr>
              <w:fldChar w:fldCharType="end"/>
            </w:r>
          </w:hyperlink>
        </w:p>
        <w:p w14:paraId="6259E771" w14:textId="2DC3CF87" w:rsidR="00354903" w:rsidRDefault="00023A13">
          <w:pPr>
            <w:pStyle w:val="Inhopg1"/>
            <w:tabs>
              <w:tab w:val="left" w:pos="1320"/>
            </w:tabs>
            <w:rPr>
              <w:rFonts w:asciiTheme="minorHAnsi" w:eastAsiaTheme="minorEastAsia" w:hAnsiTheme="minorHAnsi"/>
              <w:noProof/>
              <w:sz w:val="22"/>
              <w:lang w:eastAsia="nl-BE"/>
            </w:rPr>
          </w:pPr>
          <w:hyperlink w:anchor="_Toc68083540" w:history="1">
            <w:r w:rsidR="00354903" w:rsidRPr="009B15A0">
              <w:rPr>
                <w:rStyle w:val="Hyperlink"/>
                <w:rFonts w:ascii="Verdana" w:hAnsi="Verdana"/>
                <w:b/>
                <w:bCs/>
                <w:noProof/>
              </w:rPr>
              <w:t>4.4.1.2.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Toekennen getuigschrift basisonderwijs</w:t>
            </w:r>
            <w:r w:rsidR="00354903">
              <w:rPr>
                <w:noProof/>
                <w:webHidden/>
              </w:rPr>
              <w:tab/>
            </w:r>
            <w:r w:rsidR="00354903">
              <w:rPr>
                <w:noProof/>
                <w:webHidden/>
              </w:rPr>
              <w:fldChar w:fldCharType="begin"/>
            </w:r>
            <w:r w:rsidR="00354903">
              <w:rPr>
                <w:noProof/>
                <w:webHidden/>
              </w:rPr>
              <w:instrText xml:space="preserve"> PAGEREF _Toc68083540 \h </w:instrText>
            </w:r>
            <w:r w:rsidR="00354903">
              <w:rPr>
                <w:noProof/>
                <w:webHidden/>
              </w:rPr>
            </w:r>
            <w:r w:rsidR="00354903">
              <w:rPr>
                <w:noProof/>
                <w:webHidden/>
              </w:rPr>
              <w:fldChar w:fldCharType="separate"/>
            </w:r>
            <w:r>
              <w:rPr>
                <w:noProof/>
                <w:webHidden/>
              </w:rPr>
              <w:t>21</w:t>
            </w:r>
            <w:r w:rsidR="00354903">
              <w:rPr>
                <w:noProof/>
                <w:webHidden/>
              </w:rPr>
              <w:fldChar w:fldCharType="end"/>
            </w:r>
          </w:hyperlink>
        </w:p>
        <w:p w14:paraId="2E10BB3C" w14:textId="4BD8BC02" w:rsidR="00354903" w:rsidRDefault="00023A13">
          <w:pPr>
            <w:pStyle w:val="Inhopg1"/>
            <w:rPr>
              <w:rFonts w:asciiTheme="minorHAnsi" w:eastAsiaTheme="minorEastAsia" w:hAnsiTheme="minorHAnsi"/>
              <w:noProof/>
              <w:sz w:val="22"/>
              <w:lang w:eastAsia="nl-BE"/>
            </w:rPr>
          </w:pPr>
          <w:hyperlink w:anchor="_Toc68083541" w:history="1">
            <w:r w:rsidR="00354903" w:rsidRPr="009B15A0">
              <w:rPr>
                <w:rStyle w:val="Hyperlink"/>
                <w:rFonts w:ascii="Verdana" w:hAnsi="Verdana"/>
                <w:b/>
                <w:bCs/>
                <w:noProof/>
              </w:rPr>
              <w:t>4.4.2.</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Secundair</w:t>
            </w:r>
            <w:r w:rsidR="00354903">
              <w:rPr>
                <w:noProof/>
                <w:webHidden/>
              </w:rPr>
              <w:tab/>
            </w:r>
            <w:r w:rsidR="00354903">
              <w:rPr>
                <w:noProof/>
                <w:webHidden/>
              </w:rPr>
              <w:fldChar w:fldCharType="begin"/>
            </w:r>
            <w:r w:rsidR="00354903">
              <w:rPr>
                <w:noProof/>
                <w:webHidden/>
              </w:rPr>
              <w:instrText xml:space="preserve"> PAGEREF _Toc68083541 \h </w:instrText>
            </w:r>
            <w:r w:rsidR="00354903">
              <w:rPr>
                <w:noProof/>
                <w:webHidden/>
              </w:rPr>
            </w:r>
            <w:r w:rsidR="00354903">
              <w:rPr>
                <w:noProof/>
                <w:webHidden/>
              </w:rPr>
              <w:fldChar w:fldCharType="separate"/>
            </w:r>
            <w:r>
              <w:rPr>
                <w:noProof/>
                <w:webHidden/>
              </w:rPr>
              <w:t>21</w:t>
            </w:r>
            <w:r w:rsidR="00354903">
              <w:rPr>
                <w:noProof/>
                <w:webHidden/>
              </w:rPr>
              <w:fldChar w:fldCharType="end"/>
            </w:r>
          </w:hyperlink>
        </w:p>
        <w:p w14:paraId="52EBB6D3" w14:textId="39F1AEE7" w:rsidR="00354903" w:rsidRDefault="00023A13">
          <w:pPr>
            <w:pStyle w:val="Inhopg1"/>
            <w:rPr>
              <w:rFonts w:asciiTheme="minorHAnsi" w:eastAsiaTheme="minorEastAsia" w:hAnsiTheme="minorHAnsi"/>
              <w:noProof/>
              <w:sz w:val="22"/>
              <w:lang w:eastAsia="nl-BE"/>
            </w:rPr>
          </w:pPr>
          <w:hyperlink w:anchor="_Toc68083542" w:history="1">
            <w:r w:rsidR="00354903" w:rsidRPr="009B15A0">
              <w:rPr>
                <w:rStyle w:val="Hyperlink"/>
                <w:rFonts w:ascii="Verdana" w:hAnsi="Verdana"/>
                <w:b/>
                <w:bCs/>
                <w:noProof/>
              </w:rPr>
              <w:t>5.</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Conclusies</w:t>
            </w:r>
            <w:r w:rsidR="00354903">
              <w:rPr>
                <w:noProof/>
                <w:webHidden/>
              </w:rPr>
              <w:tab/>
            </w:r>
            <w:r w:rsidR="00354903">
              <w:rPr>
                <w:noProof/>
                <w:webHidden/>
              </w:rPr>
              <w:fldChar w:fldCharType="begin"/>
            </w:r>
            <w:r w:rsidR="00354903">
              <w:rPr>
                <w:noProof/>
                <w:webHidden/>
              </w:rPr>
              <w:instrText xml:space="preserve"> PAGEREF _Toc68083542 \h </w:instrText>
            </w:r>
            <w:r w:rsidR="00354903">
              <w:rPr>
                <w:noProof/>
                <w:webHidden/>
              </w:rPr>
            </w:r>
            <w:r w:rsidR="00354903">
              <w:rPr>
                <w:noProof/>
                <w:webHidden/>
              </w:rPr>
              <w:fldChar w:fldCharType="separate"/>
            </w:r>
            <w:r>
              <w:rPr>
                <w:noProof/>
                <w:webHidden/>
              </w:rPr>
              <w:t>21</w:t>
            </w:r>
            <w:r w:rsidR="00354903">
              <w:rPr>
                <w:noProof/>
                <w:webHidden/>
              </w:rPr>
              <w:fldChar w:fldCharType="end"/>
            </w:r>
          </w:hyperlink>
        </w:p>
        <w:p w14:paraId="37D1A82D" w14:textId="46944E47" w:rsidR="00354903" w:rsidRDefault="00023A13">
          <w:pPr>
            <w:pStyle w:val="Inhopg1"/>
            <w:rPr>
              <w:rFonts w:asciiTheme="minorHAnsi" w:eastAsiaTheme="minorEastAsia" w:hAnsiTheme="minorHAnsi"/>
              <w:noProof/>
              <w:sz w:val="22"/>
              <w:lang w:eastAsia="nl-BE"/>
            </w:rPr>
          </w:pPr>
          <w:hyperlink w:anchor="_Toc68083543" w:history="1">
            <w:r w:rsidR="00354903" w:rsidRPr="009B15A0">
              <w:rPr>
                <w:rStyle w:val="Hyperlink"/>
                <w:rFonts w:ascii="Verdana" w:hAnsi="Verdana"/>
                <w:b/>
                <w:bCs/>
                <w:noProof/>
              </w:rPr>
              <w:t>6.</w:t>
            </w:r>
            <w:r w:rsidR="00354903">
              <w:rPr>
                <w:rFonts w:asciiTheme="minorHAnsi" w:eastAsiaTheme="minorEastAsia" w:hAnsiTheme="minorHAnsi"/>
                <w:noProof/>
                <w:sz w:val="22"/>
                <w:lang w:eastAsia="nl-BE"/>
              </w:rPr>
              <w:tab/>
            </w:r>
            <w:r w:rsidR="00354903" w:rsidRPr="009B15A0">
              <w:rPr>
                <w:rStyle w:val="Hyperlink"/>
                <w:rFonts w:ascii="Verdana" w:hAnsi="Verdana"/>
                <w:b/>
                <w:bCs/>
                <w:noProof/>
              </w:rPr>
              <w:t>Advies</w:t>
            </w:r>
            <w:r w:rsidR="00354903">
              <w:rPr>
                <w:noProof/>
                <w:webHidden/>
              </w:rPr>
              <w:tab/>
            </w:r>
            <w:r w:rsidR="00354903">
              <w:rPr>
                <w:noProof/>
                <w:webHidden/>
              </w:rPr>
              <w:fldChar w:fldCharType="begin"/>
            </w:r>
            <w:r w:rsidR="00354903">
              <w:rPr>
                <w:noProof/>
                <w:webHidden/>
              </w:rPr>
              <w:instrText xml:space="preserve"> PAGEREF _Toc68083543 \h </w:instrText>
            </w:r>
            <w:r w:rsidR="00354903">
              <w:rPr>
                <w:noProof/>
                <w:webHidden/>
              </w:rPr>
            </w:r>
            <w:r w:rsidR="00354903">
              <w:rPr>
                <w:noProof/>
                <w:webHidden/>
              </w:rPr>
              <w:fldChar w:fldCharType="separate"/>
            </w:r>
            <w:r>
              <w:rPr>
                <w:noProof/>
                <w:webHidden/>
              </w:rPr>
              <w:t>22</w:t>
            </w:r>
            <w:r w:rsidR="00354903">
              <w:rPr>
                <w:noProof/>
                <w:webHidden/>
              </w:rPr>
              <w:fldChar w:fldCharType="end"/>
            </w:r>
          </w:hyperlink>
        </w:p>
        <w:p w14:paraId="6D5C2A46" w14:textId="012D92EE" w:rsidR="00EA03AD" w:rsidRPr="006B75EC" w:rsidRDefault="00BC6A30" w:rsidP="00BB5EC9">
          <w:pPr>
            <w:spacing w:line="276" w:lineRule="auto"/>
            <w:jc w:val="left"/>
            <w:rPr>
              <w:rFonts w:ascii="Verdana" w:hAnsi="Verdana"/>
              <w:b/>
              <w:bCs/>
              <w:szCs w:val="24"/>
              <w:lang w:val="nl-NL"/>
            </w:rPr>
          </w:pPr>
          <w:r w:rsidRPr="00950B84">
            <w:rPr>
              <w:rFonts w:ascii="Verdana" w:hAnsi="Verdana"/>
              <w:b/>
              <w:bCs/>
              <w:szCs w:val="24"/>
              <w:lang w:val="nl-NL"/>
            </w:rPr>
            <w:fldChar w:fldCharType="end"/>
          </w:r>
          <w:r w:rsidR="00EA03AD" w:rsidRPr="006B75EC">
            <w:rPr>
              <w:rFonts w:ascii="Verdana" w:hAnsi="Verdana"/>
              <w:b/>
              <w:bCs/>
              <w:szCs w:val="24"/>
              <w:lang w:val="nl-NL"/>
            </w:rPr>
            <w:t xml:space="preserve"> </w:t>
          </w:r>
        </w:p>
        <w:p w14:paraId="3BB83493" w14:textId="2FBAEE34" w:rsidR="00EA03AD" w:rsidRDefault="00EA03AD" w:rsidP="000566B9">
          <w:pPr>
            <w:spacing w:line="276" w:lineRule="auto"/>
            <w:jc w:val="left"/>
            <w:rPr>
              <w:rFonts w:ascii="Verdana" w:hAnsi="Verdana"/>
              <w:szCs w:val="24"/>
              <w:lang w:val="nl-NL"/>
            </w:rPr>
          </w:pPr>
          <w:r>
            <w:rPr>
              <w:rFonts w:ascii="Verdana" w:hAnsi="Verdana"/>
              <w:szCs w:val="24"/>
              <w:lang w:val="nl-NL"/>
            </w:rPr>
            <w:tab/>
          </w:r>
        </w:p>
        <w:p w14:paraId="276FE181" w14:textId="77777777" w:rsidR="00EA03AD" w:rsidRDefault="00EA03AD" w:rsidP="00BB5EC9">
          <w:pPr>
            <w:spacing w:line="276" w:lineRule="auto"/>
            <w:jc w:val="left"/>
            <w:rPr>
              <w:rFonts w:ascii="Verdana" w:hAnsi="Verdana"/>
              <w:szCs w:val="24"/>
              <w:lang w:val="nl-NL"/>
            </w:rPr>
          </w:pPr>
        </w:p>
        <w:p w14:paraId="26189BC7" w14:textId="3DD05696" w:rsidR="00BC6A30" w:rsidRPr="00950B84" w:rsidRDefault="00023A13" w:rsidP="00BB5EC9">
          <w:pPr>
            <w:spacing w:line="276" w:lineRule="auto"/>
            <w:jc w:val="left"/>
            <w:rPr>
              <w:rFonts w:ascii="Verdana" w:hAnsi="Verdana"/>
              <w:szCs w:val="24"/>
            </w:rPr>
          </w:pPr>
        </w:p>
      </w:sdtContent>
    </w:sdt>
    <w:p w14:paraId="5CD1F787" w14:textId="12FEAD34" w:rsidR="005259D7" w:rsidRPr="00950B84" w:rsidRDefault="005259D7" w:rsidP="00BB5EC9">
      <w:pPr>
        <w:spacing w:after="160" w:line="276" w:lineRule="auto"/>
        <w:jc w:val="left"/>
        <w:rPr>
          <w:rFonts w:ascii="Verdana" w:hAnsi="Verdana" w:cs="Arial"/>
          <w:szCs w:val="24"/>
          <w:u w:val="single"/>
          <w:lang w:eastAsia="nl-BE"/>
        </w:rPr>
      </w:pPr>
      <w:r w:rsidRPr="00950B84">
        <w:rPr>
          <w:rFonts w:ascii="Verdana" w:hAnsi="Verdana" w:cs="Arial"/>
          <w:szCs w:val="24"/>
          <w:u w:val="single"/>
          <w:lang w:eastAsia="nl-BE"/>
        </w:rPr>
        <w:br w:type="page"/>
      </w:r>
    </w:p>
    <w:p w14:paraId="583B10A1" w14:textId="7F59AE58" w:rsidR="00C23B7F" w:rsidRDefault="00354903" w:rsidP="00354903">
      <w:pPr>
        <w:pStyle w:val="Kop1"/>
        <w:spacing w:line="276" w:lineRule="auto"/>
        <w:jc w:val="left"/>
        <w:rPr>
          <w:rFonts w:ascii="Verdana" w:hAnsi="Verdana"/>
          <w:b/>
          <w:bCs/>
          <w:sz w:val="32"/>
          <w:u w:val="none"/>
        </w:rPr>
      </w:pPr>
      <w:bookmarkStart w:id="1" w:name="_Toc68083506"/>
      <w:r>
        <w:rPr>
          <w:rFonts w:ascii="Verdana" w:hAnsi="Verdana"/>
          <w:b/>
          <w:bCs/>
          <w:sz w:val="32"/>
          <w:u w:val="none"/>
        </w:rPr>
        <w:lastRenderedPageBreak/>
        <w:t>Samenvatting</w:t>
      </w:r>
      <w:bookmarkEnd w:id="1"/>
    </w:p>
    <w:p w14:paraId="285196D8" w14:textId="6DF440B4" w:rsidR="00C23B7F" w:rsidRDefault="00B8343D" w:rsidP="00C23B7F">
      <w:pPr>
        <w:spacing w:line="276" w:lineRule="auto"/>
        <w:jc w:val="left"/>
        <w:rPr>
          <w:rFonts w:ascii="Verdana" w:hAnsi="Verdana"/>
          <w:szCs w:val="24"/>
        </w:rPr>
      </w:pPr>
      <w:r w:rsidRPr="00B8343D">
        <w:rPr>
          <w:rFonts w:ascii="Verdana" w:hAnsi="Verdana"/>
          <w:szCs w:val="24"/>
        </w:rPr>
        <w:t xml:space="preserve">GRIP ontvangt dikwijls signalen van ouders met kinderen met specifieke onderwijsnoden dat hun </w:t>
      </w:r>
      <w:r w:rsidR="00570C6F">
        <w:rPr>
          <w:rFonts w:ascii="Verdana" w:hAnsi="Verdana"/>
          <w:szCs w:val="24"/>
        </w:rPr>
        <w:t xml:space="preserve">kind </w:t>
      </w:r>
      <w:r w:rsidRPr="00B8343D">
        <w:rPr>
          <w:rFonts w:ascii="Verdana" w:hAnsi="Verdana"/>
          <w:szCs w:val="24"/>
        </w:rPr>
        <w:t>geweigerd wordt in een gewone school. </w:t>
      </w:r>
      <w:r w:rsidR="00354903">
        <w:rPr>
          <w:rFonts w:ascii="Verdana" w:hAnsi="Verdana"/>
          <w:szCs w:val="24"/>
        </w:rPr>
        <w:t xml:space="preserve">De vraag die dan </w:t>
      </w:r>
      <w:proofErr w:type="spellStart"/>
      <w:r w:rsidR="00354903">
        <w:rPr>
          <w:rFonts w:ascii="Verdana" w:hAnsi="Verdana"/>
          <w:szCs w:val="24"/>
        </w:rPr>
        <w:t>oppopt</w:t>
      </w:r>
      <w:proofErr w:type="spellEnd"/>
      <w:r w:rsidR="00354903">
        <w:rPr>
          <w:rFonts w:ascii="Verdana" w:hAnsi="Verdana"/>
          <w:szCs w:val="24"/>
        </w:rPr>
        <w:t xml:space="preserve"> is </w:t>
      </w:r>
      <w:r w:rsidR="00C23B7F" w:rsidRPr="00950B84">
        <w:rPr>
          <w:rFonts w:ascii="Verdana" w:hAnsi="Verdana"/>
          <w:szCs w:val="24"/>
        </w:rPr>
        <w:t>‘Welke juridische houvast hebben ouders bij de inschrijving van hun kind in een gewone school?’</w:t>
      </w:r>
      <w:r w:rsidR="00354903">
        <w:rPr>
          <w:rFonts w:ascii="Verdana" w:hAnsi="Verdana"/>
          <w:szCs w:val="24"/>
        </w:rPr>
        <w:t>. GRIP heeft dit onderzocht.</w:t>
      </w:r>
    </w:p>
    <w:p w14:paraId="5D149556" w14:textId="77777777" w:rsidR="00C23B7F" w:rsidRPr="00950B84" w:rsidRDefault="00C23B7F" w:rsidP="00C23B7F">
      <w:pPr>
        <w:spacing w:line="276" w:lineRule="auto"/>
        <w:jc w:val="left"/>
        <w:rPr>
          <w:rFonts w:ascii="Verdana" w:hAnsi="Verdana"/>
          <w:szCs w:val="24"/>
        </w:rPr>
      </w:pPr>
      <w:r w:rsidRPr="00950B84">
        <w:rPr>
          <w:rFonts w:ascii="Verdana" w:hAnsi="Verdana"/>
          <w:szCs w:val="24"/>
        </w:rPr>
        <w:t xml:space="preserve">Tijdens </w:t>
      </w:r>
      <w:r>
        <w:rPr>
          <w:rFonts w:ascii="Verdana" w:hAnsi="Verdana"/>
          <w:szCs w:val="24"/>
        </w:rPr>
        <w:t>dit</w:t>
      </w:r>
      <w:r w:rsidRPr="00950B84">
        <w:rPr>
          <w:rFonts w:ascii="Verdana" w:hAnsi="Verdana"/>
          <w:szCs w:val="24"/>
        </w:rPr>
        <w:t xml:space="preserve"> onderzoek is gebleken dat er vele instanties kunnen optreden als bemiddelaar maar dat </w:t>
      </w:r>
      <w:r w:rsidRPr="00950B84">
        <w:rPr>
          <w:rFonts w:ascii="Verdana" w:hAnsi="Verdana"/>
          <w:b/>
          <w:bCs/>
          <w:szCs w:val="24"/>
        </w:rPr>
        <w:t>enkel de rechtbank een beslissing kan</w:t>
      </w:r>
      <w:r w:rsidRPr="00950B84">
        <w:rPr>
          <w:rFonts w:ascii="Verdana" w:hAnsi="Verdana"/>
          <w:szCs w:val="24"/>
        </w:rPr>
        <w:t xml:space="preserve"> </w:t>
      </w:r>
      <w:r w:rsidRPr="00950B84">
        <w:rPr>
          <w:rFonts w:ascii="Verdana" w:hAnsi="Verdana"/>
          <w:b/>
          <w:bCs/>
          <w:szCs w:val="24"/>
        </w:rPr>
        <w:t>opleggen</w:t>
      </w:r>
      <w:r w:rsidRPr="00950B84">
        <w:rPr>
          <w:rFonts w:ascii="Verdana" w:hAnsi="Verdana"/>
          <w:szCs w:val="24"/>
        </w:rPr>
        <w:t>. Met andere woorden</w:t>
      </w:r>
      <w:r>
        <w:rPr>
          <w:rFonts w:ascii="Verdana" w:hAnsi="Verdana"/>
          <w:szCs w:val="24"/>
        </w:rPr>
        <w:t>,</w:t>
      </w:r>
      <w:r w:rsidRPr="00950B84">
        <w:rPr>
          <w:rFonts w:ascii="Verdana" w:hAnsi="Verdana"/>
          <w:szCs w:val="24"/>
        </w:rPr>
        <w:t xml:space="preserve"> als een school de wet naast zich neerlegt en niet vatbaar is voor bemiddeling </w:t>
      </w:r>
      <w:r>
        <w:rPr>
          <w:rFonts w:ascii="Verdana" w:hAnsi="Verdana"/>
          <w:szCs w:val="24"/>
        </w:rPr>
        <w:t xml:space="preserve">kan men </w:t>
      </w:r>
      <w:r w:rsidRPr="00950B84">
        <w:rPr>
          <w:rFonts w:ascii="Verdana" w:hAnsi="Verdana"/>
          <w:szCs w:val="24"/>
        </w:rPr>
        <w:t>als ouder enkel bij de rechtbank terecht om recht te laten gelden.</w:t>
      </w:r>
    </w:p>
    <w:p w14:paraId="3C9B0403" w14:textId="77777777" w:rsidR="00C23B7F" w:rsidRPr="00950B84" w:rsidRDefault="00C23B7F" w:rsidP="00C23B7F">
      <w:pPr>
        <w:spacing w:line="276" w:lineRule="auto"/>
        <w:jc w:val="left"/>
        <w:rPr>
          <w:rFonts w:ascii="Verdana" w:hAnsi="Verdana"/>
          <w:szCs w:val="24"/>
        </w:rPr>
      </w:pPr>
      <w:r w:rsidRPr="00950B84">
        <w:rPr>
          <w:rFonts w:ascii="Verdana" w:hAnsi="Verdana"/>
          <w:szCs w:val="24"/>
        </w:rPr>
        <w:t xml:space="preserve">In dit onderzoek heeft GRIP zich ook gebogen over andere mogelijke geschillen. Ook daar blijkt dat </w:t>
      </w:r>
      <w:r w:rsidRPr="00950B84">
        <w:rPr>
          <w:rFonts w:ascii="Verdana" w:hAnsi="Verdana"/>
          <w:b/>
          <w:bCs/>
          <w:szCs w:val="24"/>
        </w:rPr>
        <w:t>enkel de rechtbank een beslissing kan opleggen</w:t>
      </w:r>
      <w:r w:rsidRPr="00950B84">
        <w:rPr>
          <w:rFonts w:ascii="Verdana" w:hAnsi="Verdana"/>
          <w:szCs w:val="24"/>
        </w:rPr>
        <w:t>. Opnieuw zijn er vele instanties die kunnen bemiddelen</w:t>
      </w:r>
      <w:r>
        <w:rPr>
          <w:rFonts w:ascii="Verdana" w:hAnsi="Verdana"/>
          <w:szCs w:val="24"/>
        </w:rPr>
        <w:t>,</w:t>
      </w:r>
      <w:r w:rsidRPr="00950B84">
        <w:rPr>
          <w:rFonts w:ascii="Verdana" w:hAnsi="Verdana"/>
          <w:szCs w:val="24"/>
        </w:rPr>
        <w:t xml:space="preserve"> maar geen enkele heeft de bevoegdheid om hun advies om te buigen in een beslissing.</w:t>
      </w:r>
    </w:p>
    <w:p w14:paraId="6887A3B4" w14:textId="77777777" w:rsidR="00C23B7F" w:rsidRPr="00950B84" w:rsidRDefault="00C23B7F" w:rsidP="00C23B7F">
      <w:pPr>
        <w:spacing w:line="276" w:lineRule="auto"/>
        <w:jc w:val="left"/>
        <w:rPr>
          <w:rFonts w:ascii="Verdana" w:hAnsi="Verdana"/>
          <w:szCs w:val="24"/>
        </w:rPr>
      </w:pPr>
      <w:r w:rsidRPr="00950B84">
        <w:rPr>
          <w:rFonts w:ascii="Verdana" w:hAnsi="Verdana"/>
          <w:szCs w:val="24"/>
        </w:rPr>
        <w:t xml:space="preserve">De vele instanties die kunnen ingeschakeld worden als bemiddelaar geven de ouders een </w:t>
      </w:r>
      <w:r w:rsidRPr="00950B84">
        <w:rPr>
          <w:rFonts w:ascii="Verdana" w:hAnsi="Verdana"/>
          <w:b/>
          <w:bCs/>
          <w:szCs w:val="24"/>
        </w:rPr>
        <w:t>vals gevoel van veiligheid</w:t>
      </w:r>
      <w:r w:rsidRPr="00950B84">
        <w:rPr>
          <w:rFonts w:ascii="Verdana" w:hAnsi="Verdana"/>
          <w:szCs w:val="24"/>
        </w:rPr>
        <w:t>. Ouders worden bij een conflict doorgestuurd naar deze instanties zonder te weten dat deze niets kunnen afdwingen. Hierdoor geraken ve</w:t>
      </w:r>
      <w:r>
        <w:rPr>
          <w:rFonts w:ascii="Verdana" w:hAnsi="Verdana"/>
          <w:szCs w:val="24"/>
        </w:rPr>
        <w:t>el</w:t>
      </w:r>
      <w:r w:rsidRPr="00950B84">
        <w:rPr>
          <w:rFonts w:ascii="Verdana" w:hAnsi="Verdana"/>
          <w:szCs w:val="24"/>
        </w:rPr>
        <w:t xml:space="preserve"> ouders gefrustreerd als de instantie de ouders gelijk ge</w:t>
      </w:r>
      <w:r>
        <w:rPr>
          <w:rFonts w:ascii="Verdana" w:hAnsi="Verdana"/>
          <w:szCs w:val="24"/>
        </w:rPr>
        <w:t>eft,</w:t>
      </w:r>
      <w:r w:rsidRPr="00950B84">
        <w:rPr>
          <w:rFonts w:ascii="Verdana" w:hAnsi="Verdana"/>
          <w:szCs w:val="24"/>
        </w:rPr>
        <w:t xml:space="preserve"> maar de school hiermee niets doet.</w:t>
      </w:r>
    </w:p>
    <w:p w14:paraId="36A02B33" w14:textId="77777777" w:rsidR="00C23B7F" w:rsidRPr="00950B84" w:rsidRDefault="00C23B7F" w:rsidP="00C23B7F">
      <w:pPr>
        <w:spacing w:line="276" w:lineRule="auto"/>
        <w:jc w:val="left"/>
        <w:rPr>
          <w:rFonts w:ascii="Verdana" w:hAnsi="Verdana"/>
          <w:szCs w:val="24"/>
        </w:rPr>
      </w:pPr>
      <w:r>
        <w:rPr>
          <w:rFonts w:ascii="Verdana" w:hAnsi="Verdana"/>
          <w:szCs w:val="24"/>
        </w:rPr>
        <w:t xml:space="preserve">Alleen </w:t>
      </w:r>
      <w:r w:rsidRPr="00950B84">
        <w:rPr>
          <w:rFonts w:ascii="Verdana" w:hAnsi="Verdana"/>
          <w:szCs w:val="24"/>
        </w:rPr>
        <w:t xml:space="preserve">de rechtbank </w:t>
      </w:r>
      <w:r>
        <w:rPr>
          <w:rFonts w:ascii="Verdana" w:hAnsi="Verdana"/>
          <w:szCs w:val="24"/>
        </w:rPr>
        <w:t xml:space="preserve">kan </w:t>
      </w:r>
      <w:r w:rsidRPr="00950B84">
        <w:rPr>
          <w:rFonts w:ascii="Verdana" w:hAnsi="Verdana"/>
          <w:szCs w:val="24"/>
        </w:rPr>
        <w:t xml:space="preserve">een beslissing afdwingen bij scholen </w:t>
      </w:r>
      <w:r>
        <w:rPr>
          <w:rFonts w:ascii="Verdana" w:hAnsi="Verdana"/>
          <w:szCs w:val="24"/>
        </w:rPr>
        <w:t xml:space="preserve">en dat </w:t>
      </w:r>
      <w:r w:rsidRPr="00950B84">
        <w:rPr>
          <w:rFonts w:ascii="Verdana" w:hAnsi="Verdana"/>
          <w:szCs w:val="24"/>
        </w:rPr>
        <w:t xml:space="preserve">maakt de ouders en hun kinderen heel </w:t>
      </w:r>
      <w:r w:rsidRPr="00950B84">
        <w:rPr>
          <w:rFonts w:ascii="Verdana" w:hAnsi="Verdana"/>
          <w:b/>
          <w:bCs/>
          <w:szCs w:val="24"/>
        </w:rPr>
        <w:t>kwetsbaar tegenover scholen</w:t>
      </w:r>
      <w:r w:rsidRPr="00950B84">
        <w:rPr>
          <w:rFonts w:ascii="Verdana" w:hAnsi="Verdana"/>
          <w:szCs w:val="24"/>
        </w:rPr>
        <w:t>. Ze hebben weinig weerwerk tegenover de macht van de scholen.</w:t>
      </w:r>
    </w:p>
    <w:p w14:paraId="33152417" w14:textId="77777777" w:rsidR="00C23B7F" w:rsidRDefault="00C23B7F" w:rsidP="00C23B7F">
      <w:pPr>
        <w:spacing w:line="276" w:lineRule="auto"/>
        <w:jc w:val="left"/>
        <w:rPr>
          <w:rFonts w:ascii="Verdana" w:hAnsi="Verdana"/>
          <w:szCs w:val="24"/>
        </w:rPr>
      </w:pPr>
      <w:r>
        <w:rPr>
          <w:rFonts w:ascii="Verdana" w:hAnsi="Verdana"/>
          <w:szCs w:val="24"/>
        </w:rPr>
        <w:t>Alleen de</w:t>
      </w:r>
      <w:r w:rsidRPr="00950B84">
        <w:rPr>
          <w:rFonts w:ascii="Verdana" w:hAnsi="Verdana"/>
          <w:szCs w:val="24"/>
        </w:rPr>
        <w:t xml:space="preserve"> rechtbank kan </w:t>
      </w:r>
      <w:r>
        <w:rPr>
          <w:rFonts w:ascii="Verdana" w:hAnsi="Verdana"/>
          <w:szCs w:val="24"/>
        </w:rPr>
        <w:t xml:space="preserve">een school </w:t>
      </w:r>
      <w:r w:rsidRPr="00950B84">
        <w:rPr>
          <w:rFonts w:ascii="Verdana" w:hAnsi="Verdana"/>
          <w:szCs w:val="24"/>
        </w:rPr>
        <w:t xml:space="preserve">dwingen om een andere beslissing te nemen. De </w:t>
      </w:r>
      <w:r w:rsidRPr="00950B84">
        <w:rPr>
          <w:rFonts w:ascii="Verdana" w:hAnsi="Verdana"/>
          <w:b/>
          <w:bCs/>
          <w:szCs w:val="24"/>
        </w:rPr>
        <w:t>stap naar een rechtbank is heel groot</w:t>
      </w:r>
      <w:r w:rsidRPr="00950B84">
        <w:rPr>
          <w:rFonts w:ascii="Verdana" w:hAnsi="Verdana"/>
          <w:szCs w:val="24"/>
        </w:rPr>
        <w:t xml:space="preserve">. De stap naar de instanties die kunnen bemiddelen is kleiner. Naar de rechtbank stappen is heel dikwijls een stap te ver </w:t>
      </w:r>
      <w:r>
        <w:rPr>
          <w:rFonts w:ascii="Verdana" w:hAnsi="Verdana"/>
          <w:szCs w:val="24"/>
        </w:rPr>
        <w:t>vanwege het kostenplaatje.</w:t>
      </w:r>
      <w:r w:rsidRPr="00950B84">
        <w:rPr>
          <w:rFonts w:ascii="Verdana" w:hAnsi="Verdana"/>
          <w:szCs w:val="24"/>
        </w:rPr>
        <w:t xml:space="preserve"> Niet iedereen kan of wil deze kosten betalen.</w:t>
      </w:r>
    </w:p>
    <w:p w14:paraId="38DF4C3D" w14:textId="77777777" w:rsidR="00C23B7F" w:rsidRPr="00C23B7F" w:rsidRDefault="00C23B7F" w:rsidP="00C23B7F"/>
    <w:p w14:paraId="501BB88A" w14:textId="77777777" w:rsidR="00354903" w:rsidRDefault="00354903">
      <w:pPr>
        <w:spacing w:after="160" w:line="259" w:lineRule="auto"/>
        <w:jc w:val="left"/>
        <w:rPr>
          <w:rFonts w:ascii="Verdana" w:eastAsiaTheme="majorEastAsia" w:hAnsi="Verdana" w:cstheme="majorBidi"/>
          <w:b/>
          <w:bCs/>
          <w:sz w:val="32"/>
          <w:szCs w:val="32"/>
        </w:rPr>
      </w:pPr>
      <w:r>
        <w:rPr>
          <w:rFonts w:ascii="Verdana" w:hAnsi="Verdana"/>
          <w:b/>
          <w:bCs/>
          <w:sz w:val="32"/>
        </w:rPr>
        <w:br w:type="page"/>
      </w:r>
    </w:p>
    <w:p w14:paraId="1D4F4BD0" w14:textId="794E68E9" w:rsidR="00547F77" w:rsidRPr="007F3B4E" w:rsidRDefault="00547F77" w:rsidP="00BB5EC9">
      <w:pPr>
        <w:pStyle w:val="Kop1"/>
        <w:numPr>
          <w:ilvl w:val="0"/>
          <w:numId w:val="1"/>
        </w:numPr>
        <w:spacing w:line="276" w:lineRule="auto"/>
        <w:jc w:val="left"/>
        <w:rPr>
          <w:rFonts w:ascii="Verdana" w:hAnsi="Verdana"/>
          <w:b/>
          <w:bCs/>
          <w:sz w:val="32"/>
          <w:u w:val="none"/>
        </w:rPr>
      </w:pPr>
      <w:bookmarkStart w:id="2" w:name="_Toc68083507"/>
      <w:r w:rsidRPr="007F3B4E">
        <w:rPr>
          <w:rFonts w:ascii="Verdana" w:hAnsi="Verdana"/>
          <w:b/>
          <w:bCs/>
          <w:sz w:val="32"/>
          <w:u w:val="none"/>
        </w:rPr>
        <w:lastRenderedPageBreak/>
        <w:t>Recht op onderwijs</w:t>
      </w:r>
      <w:bookmarkEnd w:id="2"/>
    </w:p>
    <w:p w14:paraId="130D99EC" w14:textId="05E77A8E" w:rsidR="005A4D04" w:rsidRPr="00950B84" w:rsidRDefault="00A7478D" w:rsidP="00BB5EC9">
      <w:pPr>
        <w:spacing w:line="276" w:lineRule="auto"/>
        <w:jc w:val="left"/>
        <w:rPr>
          <w:rFonts w:ascii="Verdana" w:hAnsi="Verdana"/>
          <w:szCs w:val="24"/>
        </w:rPr>
      </w:pPr>
      <w:r w:rsidRPr="00950B84">
        <w:rPr>
          <w:rFonts w:ascii="Verdana" w:hAnsi="Verdana"/>
          <w:szCs w:val="24"/>
        </w:rPr>
        <w:t xml:space="preserve">Onderwijs is een fundamenteel recht van elk kind. Het is het recht op kwaliteitsvol basisonderwijs en het recht om zich te ontwikkelen en om te participeren aan de samenleving. Dit recht op basisonderwijs werd opgenomen in </w:t>
      </w:r>
      <w:r w:rsidR="005A4D04" w:rsidRPr="00950B84">
        <w:rPr>
          <w:rFonts w:ascii="Verdana" w:hAnsi="Verdana"/>
          <w:szCs w:val="24"/>
        </w:rPr>
        <w:t xml:space="preserve">art. 26 van </w:t>
      </w:r>
      <w:r w:rsidRPr="00950B84">
        <w:rPr>
          <w:rFonts w:ascii="Verdana" w:hAnsi="Verdana"/>
          <w:szCs w:val="24"/>
        </w:rPr>
        <w:t xml:space="preserve">de Universele Verklaring van de Rechten van de Mens (1948) en opnieuw opgenomen in </w:t>
      </w:r>
      <w:r w:rsidR="00B63D5A" w:rsidRPr="00950B84">
        <w:rPr>
          <w:rFonts w:ascii="Verdana" w:hAnsi="Verdana"/>
          <w:szCs w:val="24"/>
        </w:rPr>
        <w:t>art</w:t>
      </w:r>
      <w:r w:rsidR="008A7AA6">
        <w:rPr>
          <w:rFonts w:ascii="Verdana" w:hAnsi="Verdana"/>
          <w:szCs w:val="24"/>
        </w:rPr>
        <w:t>s</w:t>
      </w:r>
      <w:r w:rsidR="00B63D5A" w:rsidRPr="00950B84">
        <w:rPr>
          <w:rFonts w:ascii="Verdana" w:hAnsi="Verdana"/>
          <w:szCs w:val="24"/>
        </w:rPr>
        <w:t xml:space="preserve">. 28 en 29 van </w:t>
      </w:r>
      <w:r w:rsidRPr="00950B84">
        <w:rPr>
          <w:rFonts w:ascii="Verdana" w:hAnsi="Verdana"/>
          <w:szCs w:val="24"/>
        </w:rPr>
        <w:t>het Kinderrechtenverdrag (1989</w:t>
      </w:r>
      <w:r w:rsidR="005A4D04" w:rsidRPr="00950B84">
        <w:rPr>
          <w:rFonts w:ascii="Verdana" w:hAnsi="Verdana"/>
          <w:szCs w:val="24"/>
        </w:rPr>
        <w:t>)</w:t>
      </w:r>
    </w:p>
    <w:p w14:paraId="18BAA2A8" w14:textId="1F6F5F3C" w:rsidR="005A4D04" w:rsidRPr="00950B84" w:rsidRDefault="003F78BE" w:rsidP="00BB5EC9">
      <w:pPr>
        <w:spacing w:line="276" w:lineRule="auto"/>
        <w:jc w:val="left"/>
        <w:rPr>
          <w:rFonts w:ascii="Verdana" w:hAnsi="Verdana" w:cs="Arial"/>
          <w:szCs w:val="24"/>
        </w:rPr>
      </w:pPr>
      <w:r w:rsidRPr="00950B84">
        <w:rPr>
          <w:rFonts w:ascii="Verdana" w:hAnsi="Verdana" w:cs="Arial"/>
          <w:szCs w:val="24"/>
        </w:rPr>
        <w:t>Het recht op onderwijs is een mens</w:t>
      </w:r>
      <w:r w:rsidR="00134F41" w:rsidRPr="00950B84">
        <w:rPr>
          <w:rFonts w:ascii="Verdana" w:hAnsi="Verdana" w:cs="Arial"/>
          <w:szCs w:val="24"/>
        </w:rPr>
        <w:t>e</w:t>
      </w:r>
      <w:r w:rsidRPr="00950B84">
        <w:rPr>
          <w:rFonts w:ascii="Verdana" w:hAnsi="Verdana" w:cs="Arial"/>
          <w:szCs w:val="24"/>
        </w:rPr>
        <w:t xml:space="preserve">nrecht dat in verschillende </w:t>
      </w:r>
      <w:r w:rsidR="00AB3F97" w:rsidRPr="00950B84">
        <w:rPr>
          <w:rFonts w:ascii="Verdana" w:hAnsi="Verdana" w:cs="Arial"/>
          <w:szCs w:val="24"/>
        </w:rPr>
        <w:t>internationale verd</w:t>
      </w:r>
      <w:r w:rsidR="00134F41" w:rsidRPr="00950B84">
        <w:rPr>
          <w:rFonts w:ascii="Verdana" w:hAnsi="Verdana" w:cs="Arial"/>
          <w:szCs w:val="24"/>
        </w:rPr>
        <w:t>r</w:t>
      </w:r>
      <w:r w:rsidR="00AB3F97" w:rsidRPr="00950B84">
        <w:rPr>
          <w:rFonts w:ascii="Verdana" w:hAnsi="Verdana" w:cs="Arial"/>
          <w:szCs w:val="24"/>
        </w:rPr>
        <w:t xml:space="preserve">agen </w:t>
      </w:r>
      <w:r w:rsidR="00AC41A8">
        <w:rPr>
          <w:rFonts w:ascii="Verdana" w:hAnsi="Verdana" w:cs="Arial"/>
          <w:szCs w:val="24"/>
        </w:rPr>
        <w:t xml:space="preserve">en in de </w:t>
      </w:r>
      <w:r w:rsidR="005F5955">
        <w:rPr>
          <w:rFonts w:ascii="Verdana" w:hAnsi="Verdana" w:cs="Arial"/>
          <w:szCs w:val="24"/>
        </w:rPr>
        <w:t>G</w:t>
      </w:r>
      <w:r w:rsidR="00AC41A8">
        <w:rPr>
          <w:rFonts w:ascii="Verdana" w:hAnsi="Verdana" w:cs="Arial"/>
          <w:szCs w:val="24"/>
        </w:rPr>
        <w:t xml:space="preserve">rondwet </w:t>
      </w:r>
      <w:r w:rsidR="00AB3F97" w:rsidRPr="00950B84">
        <w:rPr>
          <w:rFonts w:ascii="Verdana" w:hAnsi="Verdana" w:cs="Arial"/>
          <w:szCs w:val="24"/>
        </w:rPr>
        <w:t>is vastgelegd</w:t>
      </w:r>
      <w:r w:rsidR="00AC41A8">
        <w:rPr>
          <w:rFonts w:ascii="Verdana" w:hAnsi="Verdana" w:cs="Arial"/>
          <w:szCs w:val="24"/>
        </w:rPr>
        <w:t>.</w:t>
      </w:r>
    </w:p>
    <w:p w14:paraId="084E2B82" w14:textId="16163508" w:rsidR="00B51ABC" w:rsidRPr="00950B84" w:rsidRDefault="00B51ABC"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 xml:space="preserve">Europees </w:t>
      </w:r>
      <w:r w:rsidR="006F6138">
        <w:rPr>
          <w:rFonts w:ascii="Verdana" w:hAnsi="Verdana" w:cs="Arial"/>
          <w:szCs w:val="24"/>
        </w:rPr>
        <w:t>V</w:t>
      </w:r>
      <w:r w:rsidRPr="00950B84">
        <w:rPr>
          <w:rFonts w:ascii="Verdana" w:hAnsi="Verdana" w:cs="Arial"/>
          <w:szCs w:val="24"/>
        </w:rPr>
        <w:t>erd</w:t>
      </w:r>
      <w:r w:rsidR="00134F41" w:rsidRPr="00950B84">
        <w:rPr>
          <w:rFonts w:ascii="Verdana" w:hAnsi="Verdana" w:cs="Arial"/>
          <w:szCs w:val="24"/>
        </w:rPr>
        <w:t>r</w:t>
      </w:r>
      <w:r w:rsidRPr="00950B84">
        <w:rPr>
          <w:rFonts w:ascii="Verdana" w:hAnsi="Verdana" w:cs="Arial"/>
          <w:szCs w:val="24"/>
        </w:rPr>
        <w:t>ag v</w:t>
      </w:r>
      <w:r w:rsidR="00B87EA3">
        <w:rPr>
          <w:rFonts w:ascii="Verdana" w:hAnsi="Verdana" w:cs="Arial"/>
          <w:szCs w:val="24"/>
        </w:rPr>
        <w:t>oor</w:t>
      </w:r>
      <w:r w:rsidRPr="00950B84">
        <w:rPr>
          <w:rFonts w:ascii="Verdana" w:hAnsi="Verdana" w:cs="Arial"/>
          <w:szCs w:val="24"/>
        </w:rPr>
        <w:t xml:space="preserve"> de </w:t>
      </w:r>
      <w:r w:rsidR="006F6138">
        <w:rPr>
          <w:rFonts w:ascii="Verdana" w:hAnsi="Verdana" w:cs="Arial"/>
          <w:szCs w:val="24"/>
        </w:rPr>
        <w:t>R</w:t>
      </w:r>
      <w:r w:rsidRPr="00950B84">
        <w:rPr>
          <w:rFonts w:ascii="Verdana" w:hAnsi="Verdana" w:cs="Arial"/>
          <w:szCs w:val="24"/>
        </w:rPr>
        <w:t xml:space="preserve">echten van de </w:t>
      </w:r>
      <w:r w:rsidR="006F6138">
        <w:rPr>
          <w:rFonts w:ascii="Verdana" w:hAnsi="Verdana" w:cs="Arial"/>
          <w:szCs w:val="24"/>
        </w:rPr>
        <w:t>M</w:t>
      </w:r>
      <w:r w:rsidRPr="00950B84">
        <w:rPr>
          <w:rFonts w:ascii="Verdana" w:hAnsi="Verdana" w:cs="Arial"/>
          <w:szCs w:val="24"/>
        </w:rPr>
        <w:t>ens</w:t>
      </w:r>
      <w:r w:rsidR="00861088" w:rsidRPr="00950B84">
        <w:rPr>
          <w:rFonts w:ascii="Verdana" w:hAnsi="Verdana" w:cs="Arial"/>
          <w:szCs w:val="24"/>
        </w:rPr>
        <w:t xml:space="preserve"> (aanvullend pro</w:t>
      </w:r>
      <w:r w:rsidR="00A80F61" w:rsidRPr="00950B84">
        <w:rPr>
          <w:rFonts w:ascii="Verdana" w:hAnsi="Verdana" w:cs="Arial"/>
          <w:szCs w:val="24"/>
        </w:rPr>
        <w:t>tocol art. 2)</w:t>
      </w:r>
    </w:p>
    <w:p w14:paraId="07B1E62F" w14:textId="08DA1E10" w:rsidR="00B51ABC" w:rsidRPr="00950B84" w:rsidRDefault="0092586F" w:rsidP="00BB5EC9">
      <w:pPr>
        <w:pStyle w:val="Lijstalinea"/>
        <w:numPr>
          <w:ilvl w:val="0"/>
          <w:numId w:val="4"/>
        </w:numPr>
        <w:spacing w:line="276" w:lineRule="auto"/>
        <w:jc w:val="left"/>
        <w:rPr>
          <w:rFonts w:ascii="Verdana" w:hAnsi="Verdana" w:cs="Arial"/>
          <w:szCs w:val="24"/>
        </w:rPr>
      </w:pPr>
      <w:r>
        <w:rPr>
          <w:rFonts w:ascii="Verdana" w:hAnsi="Verdana" w:cs="Arial"/>
          <w:szCs w:val="24"/>
        </w:rPr>
        <w:t xml:space="preserve">International </w:t>
      </w:r>
      <w:r w:rsidR="006F6138">
        <w:rPr>
          <w:rFonts w:ascii="Verdana" w:hAnsi="Verdana" w:cs="Arial"/>
          <w:szCs w:val="24"/>
        </w:rPr>
        <w:t>V</w:t>
      </w:r>
      <w:r w:rsidR="00B56FE4" w:rsidRPr="00950B84">
        <w:rPr>
          <w:rFonts w:ascii="Verdana" w:hAnsi="Verdana" w:cs="Arial"/>
          <w:szCs w:val="24"/>
        </w:rPr>
        <w:t>erd</w:t>
      </w:r>
      <w:r w:rsidR="00134F41" w:rsidRPr="00950B84">
        <w:rPr>
          <w:rFonts w:ascii="Verdana" w:hAnsi="Verdana" w:cs="Arial"/>
          <w:szCs w:val="24"/>
        </w:rPr>
        <w:t>r</w:t>
      </w:r>
      <w:r w:rsidR="00B56FE4" w:rsidRPr="00950B84">
        <w:rPr>
          <w:rFonts w:ascii="Verdana" w:hAnsi="Verdana" w:cs="Arial"/>
          <w:szCs w:val="24"/>
        </w:rPr>
        <w:t xml:space="preserve">ag </w:t>
      </w:r>
      <w:r>
        <w:rPr>
          <w:rFonts w:ascii="Verdana" w:hAnsi="Verdana" w:cs="Arial"/>
          <w:szCs w:val="24"/>
        </w:rPr>
        <w:t>i</w:t>
      </w:r>
      <w:r w:rsidR="00B56FE4" w:rsidRPr="00950B84">
        <w:rPr>
          <w:rFonts w:ascii="Verdana" w:hAnsi="Verdana" w:cs="Arial"/>
          <w:szCs w:val="24"/>
        </w:rPr>
        <w:t xml:space="preserve">nzake </w:t>
      </w:r>
      <w:r w:rsidR="005072F3">
        <w:rPr>
          <w:rFonts w:ascii="Verdana" w:hAnsi="Verdana" w:cs="Arial"/>
          <w:szCs w:val="24"/>
        </w:rPr>
        <w:t xml:space="preserve">de </w:t>
      </w:r>
      <w:r w:rsidR="006F6138">
        <w:rPr>
          <w:rFonts w:ascii="Verdana" w:hAnsi="Verdana" w:cs="Arial"/>
          <w:szCs w:val="24"/>
        </w:rPr>
        <w:t>E</w:t>
      </w:r>
      <w:r w:rsidR="00B56FE4" w:rsidRPr="00950B84">
        <w:rPr>
          <w:rFonts w:ascii="Verdana" w:hAnsi="Verdana" w:cs="Arial"/>
          <w:szCs w:val="24"/>
        </w:rPr>
        <w:t>conomische</w:t>
      </w:r>
      <w:r w:rsidR="005072F3">
        <w:rPr>
          <w:rFonts w:ascii="Verdana" w:hAnsi="Verdana" w:cs="Arial"/>
          <w:szCs w:val="24"/>
        </w:rPr>
        <w:t xml:space="preserve">, </w:t>
      </w:r>
      <w:r w:rsidR="006F6138">
        <w:rPr>
          <w:rFonts w:ascii="Verdana" w:hAnsi="Verdana" w:cs="Arial"/>
          <w:szCs w:val="24"/>
        </w:rPr>
        <w:t>S</w:t>
      </w:r>
      <w:r w:rsidR="00B56FE4" w:rsidRPr="00950B84">
        <w:rPr>
          <w:rFonts w:ascii="Verdana" w:hAnsi="Verdana" w:cs="Arial"/>
          <w:szCs w:val="24"/>
        </w:rPr>
        <w:t xml:space="preserve">ociale en </w:t>
      </w:r>
      <w:r w:rsidR="006F6138">
        <w:rPr>
          <w:rFonts w:ascii="Verdana" w:hAnsi="Verdana" w:cs="Arial"/>
          <w:szCs w:val="24"/>
        </w:rPr>
        <w:t>C</w:t>
      </w:r>
      <w:r w:rsidR="00B56FE4" w:rsidRPr="00950B84">
        <w:rPr>
          <w:rFonts w:ascii="Verdana" w:hAnsi="Verdana" w:cs="Arial"/>
          <w:szCs w:val="24"/>
        </w:rPr>
        <w:t xml:space="preserve">ulturele </w:t>
      </w:r>
      <w:r>
        <w:rPr>
          <w:rFonts w:ascii="Verdana" w:hAnsi="Verdana" w:cs="Arial"/>
          <w:szCs w:val="24"/>
        </w:rPr>
        <w:t>R</w:t>
      </w:r>
      <w:r w:rsidR="00B56FE4" w:rsidRPr="00950B84">
        <w:rPr>
          <w:rFonts w:ascii="Verdana" w:hAnsi="Verdana" w:cs="Arial"/>
          <w:szCs w:val="24"/>
        </w:rPr>
        <w:t>echten</w:t>
      </w:r>
      <w:r w:rsidR="002B1581" w:rsidRPr="00950B84">
        <w:rPr>
          <w:rFonts w:ascii="Verdana" w:hAnsi="Verdana" w:cs="Arial"/>
          <w:szCs w:val="24"/>
        </w:rPr>
        <w:t xml:space="preserve"> (art. 13)</w:t>
      </w:r>
    </w:p>
    <w:p w14:paraId="31C5822C" w14:textId="60783A4E" w:rsidR="00B56FE4" w:rsidRPr="00950B84" w:rsidRDefault="006F6138" w:rsidP="00BB5EC9">
      <w:pPr>
        <w:pStyle w:val="Lijstalinea"/>
        <w:numPr>
          <w:ilvl w:val="0"/>
          <w:numId w:val="4"/>
        </w:numPr>
        <w:spacing w:line="276" w:lineRule="auto"/>
        <w:jc w:val="left"/>
        <w:rPr>
          <w:rFonts w:ascii="Verdana" w:hAnsi="Verdana" w:cs="Arial"/>
          <w:szCs w:val="24"/>
        </w:rPr>
      </w:pPr>
      <w:r>
        <w:rPr>
          <w:rFonts w:ascii="Verdana" w:hAnsi="Verdana" w:cs="Arial"/>
          <w:szCs w:val="24"/>
        </w:rPr>
        <w:t>K</w:t>
      </w:r>
      <w:r w:rsidR="00656A37" w:rsidRPr="00950B84">
        <w:rPr>
          <w:rFonts w:ascii="Verdana" w:hAnsi="Verdana" w:cs="Arial"/>
          <w:szCs w:val="24"/>
        </w:rPr>
        <w:t>inderrechtenverdrag</w:t>
      </w:r>
      <w:r w:rsidR="00432397" w:rsidRPr="00950B84">
        <w:rPr>
          <w:rFonts w:ascii="Verdana" w:hAnsi="Verdana" w:cs="Arial"/>
          <w:szCs w:val="24"/>
        </w:rPr>
        <w:t xml:space="preserve"> (art. 28)</w:t>
      </w:r>
    </w:p>
    <w:p w14:paraId="6CF3E7BE" w14:textId="0C9C7DA2" w:rsidR="00656A37" w:rsidRPr="00950B84" w:rsidRDefault="00656A37"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 xml:space="preserve">Handvest van de </w:t>
      </w:r>
      <w:r w:rsidR="00636E8A">
        <w:rPr>
          <w:rFonts w:ascii="Verdana" w:hAnsi="Verdana" w:cs="Arial"/>
          <w:szCs w:val="24"/>
        </w:rPr>
        <w:t xml:space="preserve">Grondrechten van de </w:t>
      </w:r>
      <w:r w:rsidRPr="00950B84">
        <w:rPr>
          <w:rFonts w:ascii="Verdana" w:hAnsi="Verdana" w:cs="Arial"/>
          <w:szCs w:val="24"/>
        </w:rPr>
        <w:t xml:space="preserve">Europese </w:t>
      </w:r>
      <w:r w:rsidR="006F6138">
        <w:rPr>
          <w:rFonts w:ascii="Verdana" w:hAnsi="Verdana" w:cs="Arial"/>
          <w:szCs w:val="24"/>
        </w:rPr>
        <w:t>U</w:t>
      </w:r>
      <w:r w:rsidRPr="00950B84">
        <w:rPr>
          <w:rFonts w:ascii="Verdana" w:hAnsi="Verdana" w:cs="Arial"/>
          <w:szCs w:val="24"/>
        </w:rPr>
        <w:t>nie</w:t>
      </w:r>
      <w:r w:rsidR="00AE57CB" w:rsidRPr="00950B84">
        <w:rPr>
          <w:rFonts w:ascii="Verdana" w:hAnsi="Verdana" w:cs="Arial"/>
          <w:szCs w:val="24"/>
        </w:rPr>
        <w:t xml:space="preserve"> (art. 14)</w:t>
      </w:r>
    </w:p>
    <w:p w14:paraId="1D9EAE15" w14:textId="11785BE8" w:rsidR="00430351" w:rsidRPr="00950B84" w:rsidRDefault="00A331A9"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 xml:space="preserve">Belgische </w:t>
      </w:r>
      <w:r w:rsidR="006F6138">
        <w:rPr>
          <w:rFonts w:ascii="Verdana" w:hAnsi="Verdana" w:cs="Arial"/>
          <w:szCs w:val="24"/>
        </w:rPr>
        <w:t>G</w:t>
      </w:r>
      <w:r w:rsidRPr="00950B84">
        <w:rPr>
          <w:rFonts w:ascii="Verdana" w:hAnsi="Verdana" w:cs="Arial"/>
          <w:szCs w:val="24"/>
        </w:rPr>
        <w:t>rondwet (art. 24)</w:t>
      </w:r>
    </w:p>
    <w:p w14:paraId="1FF0F7B9" w14:textId="5D080243" w:rsidR="005A7BA4" w:rsidRPr="00950B84" w:rsidRDefault="005A7BA4" w:rsidP="00BB5EC9">
      <w:pPr>
        <w:spacing w:line="276" w:lineRule="auto"/>
        <w:jc w:val="left"/>
        <w:rPr>
          <w:rFonts w:ascii="Verdana" w:hAnsi="Verdana" w:cs="Arial"/>
          <w:szCs w:val="24"/>
        </w:rPr>
      </w:pPr>
      <w:r w:rsidRPr="00950B84">
        <w:rPr>
          <w:rFonts w:ascii="Verdana" w:hAnsi="Verdana" w:cs="Arial"/>
          <w:szCs w:val="24"/>
        </w:rPr>
        <w:t xml:space="preserve">Ook erkennen verschillende internationale verdragen de </w:t>
      </w:r>
      <w:r w:rsidR="008E7AEA" w:rsidRPr="00950B84">
        <w:rPr>
          <w:rFonts w:ascii="Verdana" w:hAnsi="Verdana" w:cs="Arial"/>
          <w:szCs w:val="24"/>
        </w:rPr>
        <w:t>vrijheid van de ouder</w:t>
      </w:r>
      <w:r w:rsidR="00954DEE" w:rsidRPr="00950B84">
        <w:rPr>
          <w:rFonts w:ascii="Verdana" w:hAnsi="Verdana" w:cs="Arial"/>
          <w:szCs w:val="24"/>
        </w:rPr>
        <w:t>s met betrekking tot</w:t>
      </w:r>
      <w:r w:rsidR="008E7AEA" w:rsidRPr="00950B84">
        <w:rPr>
          <w:rFonts w:ascii="Verdana" w:hAnsi="Verdana" w:cs="Arial"/>
          <w:szCs w:val="24"/>
        </w:rPr>
        <w:t xml:space="preserve"> de godsdienstige en morele opvoeding</w:t>
      </w:r>
      <w:r w:rsidR="00C67CC5" w:rsidRPr="00950B84">
        <w:rPr>
          <w:rFonts w:ascii="Verdana" w:hAnsi="Verdana" w:cs="Arial"/>
          <w:szCs w:val="24"/>
        </w:rPr>
        <w:t>:</w:t>
      </w:r>
    </w:p>
    <w:p w14:paraId="27EE1FE9" w14:textId="3E2F74E4" w:rsidR="00C67CC5" w:rsidRPr="00950B84" w:rsidRDefault="00C67CC5"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 xml:space="preserve">Europees </w:t>
      </w:r>
      <w:r w:rsidR="001D3B71">
        <w:rPr>
          <w:rFonts w:ascii="Verdana" w:hAnsi="Verdana" w:cs="Arial"/>
          <w:szCs w:val="24"/>
        </w:rPr>
        <w:t>V</w:t>
      </w:r>
      <w:r w:rsidRPr="00950B84">
        <w:rPr>
          <w:rFonts w:ascii="Verdana" w:hAnsi="Verdana" w:cs="Arial"/>
          <w:szCs w:val="24"/>
        </w:rPr>
        <w:t xml:space="preserve">erdrag </w:t>
      </w:r>
      <w:r w:rsidR="007041DE">
        <w:rPr>
          <w:rFonts w:ascii="Verdana" w:hAnsi="Verdana" w:cs="Arial"/>
          <w:szCs w:val="24"/>
        </w:rPr>
        <w:t>voor</w:t>
      </w:r>
      <w:r w:rsidRPr="00950B84">
        <w:rPr>
          <w:rFonts w:ascii="Verdana" w:hAnsi="Verdana" w:cs="Arial"/>
          <w:szCs w:val="24"/>
        </w:rPr>
        <w:t xml:space="preserve"> de </w:t>
      </w:r>
      <w:r w:rsidR="007041DE">
        <w:rPr>
          <w:rFonts w:ascii="Verdana" w:hAnsi="Verdana" w:cs="Arial"/>
          <w:szCs w:val="24"/>
        </w:rPr>
        <w:t>R</w:t>
      </w:r>
      <w:r w:rsidRPr="00950B84">
        <w:rPr>
          <w:rFonts w:ascii="Verdana" w:hAnsi="Verdana" w:cs="Arial"/>
          <w:szCs w:val="24"/>
        </w:rPr>
        <w:t xml:space="preserve">echten van de </w:t>
      </w:r>
      <w:r w:rsidR="007041DE">
        <w:rPr>
          <w:rFonts w:ascii="Verdana" w:hAnsi="Verdana" w:cs="Arial"/>
          <w:szCs w:val="24"/>
        </w:rPr>
        <w:t>M</w:t>
      </w:r>
      <w:r w:rsidRPr="00950B84">
        <w:rPr>
          <w:rFonts w:ascii="Verdana" w:hAnsi="Verdana" w:cs="Arial"/>
          <w:szCs w:val="24"/>
        </w:rPr>
        <w:t>ens (aanvullend protocol art. 2)</w:t>
      </w:r>
    </w:p>
    <w:p w14:paraId="595CBDE0" w14:textId="017BD824" w:rsidR="00C67CC5" w:rsidRPr="00950B84" w:rsidRDefault="00C67CC5"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Internationaal</w:t>
      </w:r>
      <w:r w:rsidR="00D60D8D" w:rsidRPr="00950B84">
        <w:rPr>
          <w:rFonts w:ascii="Verdana" w:hAnsi="Verdana" w:cs="Arial"/>
          <w:szCs w:val="24"/>
        </w:rPr>
        <w:t xml:space="preserve"> Verdrag inzake </w:t>
      </w:r>
      <w:r w:rsidR="007041DE">
        <w:rPr>
          <w:rFonts w:ascii="Verdana" w:hAnsi="Verdana" w:cs="Arial"/>
          <w:szCs w:val="24"/>
        </w:rPr>
        <w:t>B</w:t>
      </w:r>
      <w:r w:rsidR="00D60D8D" w:rsidRPr="00950B84">
        <w:rPr>
          <w:rFonts w:ascii="Verdana" w:hAnsi="Verdana" w:cs="Arial"/>
          <w:szCs w:val="24"/>
        </w:rPr>
        <w:t xml:space="preserve">urgerrechten en </w:t>
      </w:r>
      <w:r w:rsidR="007041DE">
        <w:rPr>
          <w:rFonts w:ascii="Verdana" w:hAnsi="Verdana" w:cs="Arial"/>
          <w:szCs w:val="24"/>
        </w:rPr>
        <w:t>P</w:t>
      </w:r>
      <w:r w:rsidR="00D60D8D" w:rsidRPr="00950B84">
        <w:rPr>
          <w:rFonts w:ascii="Verdana" w:hAnsi="Verdana" w:cs="Arial"/>
          <w:szCs w:val="24"/>
        </w:rPr>
        <w:t xml:space="preserve">olitieke </w:t>
      </w:r>
      <w:r w:rsidR="007041DE">
        <w:rPr>
          <w:rFonts w:ascii="Verdana" w:hAnsi="Verdana" w:cs="Arial"/>
          <w:szCs w:val="24"/>
        </w:rPr>
        <w:t>R</w:t>
      </w:r>
      <w:r w:rsidR="00D60D8D" w:rsidRPr="00950B84">
        <w:rPr>
          <w:rFonts w:ascii="Verdana" w:hAnsi="Verdana" w:cs="Arial"/>
          <w:szCs w:val="24"/>
        </w:rPr>
        <w:t xml:space="preserve">echten </w:t>
      </w:r>
      <w:r w:rsidR="003821B5" w:rsidRPr="00950B84">
        <w:rPr>
          <w:rFonts w:ascii="Verdana" w:hAnsi="Verdana" w:cs="Arial"/>
          <w:szCs w:val="24"/>
        </w:rPr>
        <w:t>(art. 18)</w:t>
      </w:r>
    </w:p>
    <w:p w14:paraId="4289D996" w14:textId="2D765E3A" w:rsidR="004A25E9" w:rsidRDefault="004A25E9" w:rsidP="00BB5EC9">
      <w:pPr>
        <w:spacing w:line="276" w:lineRule="auto"/>
        <w:jc w:val="left"/>
        <w:rPr>
          <w:rFonts w:ascii="Verdana" w:hAnsi="Verdana" w:cs="Arial"/>
          <w:szCs w:val="24"/>
        </w:rPr>
      </w:pPr>
      <w:r w:rsidRPr="00950B84">
        <w:rPr>
          <w:rFonts w:ascii="Verdana" w:hAnsi="Verdana" w:cs="Arial"/>
          <w:szCs w:val="24"/>
        </w:rPr>
        <w:t xml:space="preserve">We kunnen dus besluiten dat het recht op onderwijs </w:t>
      </w:r>
      <w:r w:rsidR="00C4024F" w:rsidRPr="00950B84">
        <w:rPr>
          <w:rFonts w:ascii="Verdana" w:hAnsi="Verdana" w:cs="Arial"/>
          <w:szCs w:val="24"/>
        </w:rPr>
        <w:t xml:space="preserve">zowel </w:t>
      </w:r>
      <w:r w:rsidRPr="00950B84">
        <w:rPr>
          <w:rFonts w:ascii="Verdana" w:hAnsi="Verdana" w:cs="Arial"/>
          <w:szCs w:val="24"/>
        </w:rPr>
        <w:t>valt onder burgerrechten, politieke rechten als onder sociale en econ</w:t>
      </w:r>
      <w:r w:rsidR="00C4024F" w:rsidRPr="00950B84">
        <w:rPr>
          <w:rFonts w:ascii="Verdana" w:hAnsi="Verdana" w:cs="Arial"/>
          <w:szCs w:val="24"/>
        </w:rPr>
        <w:t>o</w:t>
      </w:r>
      <w:r w:rsidRPr="00950B84">
        <w:rPr>
          <w:rFonts w:ascii="Verdana" w:hAnsi="Verdana" w:cs="Arial"/>
          <w:szCs w:val="24"/>
        </w:rPr>
        <w:t>mische rechten</w:t>
      </w:r>
      <w:r w:rsidR="00C4024F" w:rsidRPr="00950B84">
        <w:rPr>
          <w:rFonts w:ascii="Verdana" w:hAnsi="Verdana" w:cs="Arial"/>
          <w:szCs w:val="24"/>
        </w:rPr>
        <w:t>.</w:t>
      </w:r>
    </w:p>
    <w:p w14:paraId="7F401350" w14:textId="0A384FC5" w:rsidR="00E26A66" w:rsidRPr="007F3B4E" w:rsidRDefault="00EA03AD" w:rsidP="00BB5EC9">
      <w:pPr>
        <w:pStyle w:val="Kop1"/>
        <w:numPr>
          <w:ilvl w:val="0"/>
          <w:numId w:val="1"/>
        </w:numPr>
        <w:spacing w:line="276" w:lineRule="auto"/>
        <w:jc w:val="left"/>
        <w:rPr>
          <w:rFonts w:ascii="Verdana" w:hAnsi="Verdana"/>
          <w:b/>
          <w:bCs/>
          <w:sz w:val="32"/>
          <w:u w:val="none"/>
        </w:rPr>
      </w:pPr>
      <w:r>
        <w:rPr>
          <w:rFonts w:ascii="Verdana" w:hAnsi="Verdana"/>
          <w:b/>
          <w:bCs/>
          <w:sz w:val="32"/>
          <w:u w:val="none"/>
        </w:rPr>
        <w:t xml:space="preserve"> </w:t>
      </w:r>
      <w:bookmarkStart w:id="3" w:name="_Toc68083508"/>
      <w:r w:rsidR="00E26A66" w:rsidRPr="007F3B4E">
        <w:rPr>
          <w:rFonts w:ascii="Verdana" w:hAnsi="Verdana"/>
          <w:b/>
          <w:bCs/>
          <w:sz w:val="32"/>
          <w:u w:val="none"/>
        </w:rPr>
        <w:t>Inclusief onderwijs</w:t>
      </w:r>
      <w:bookmarkEnd w:id="3"/>
    </w:p>
    <w:p w14:paraId="1C07C38D" w14:textId="016701CB" w:rsidR="00F50BCA" w:rsidRPr="00950B84" w:rsidRDefault="00F50BCA" w:rsidP="00BB5EC9">
      <w:pPr>
        <w:spacing w:line="276" w:lineRule="auto"/>
        <w:jc w:val="left"/>
        <w:rPr>
          <w:rFonts w:ascii="Verdana" w:hAnsi="Verdana" w:cs="Arial"/>
          <w:szCs w:val="24"/>
        </w:rPr>
      </w:pPr>
      <w:r w:rsidRPr="00950B84">
        <w:rPr>
          <w:rFonts w:ascii="Verdana" w:hAnsi="Verdana" w:cs="Arial"/>
          <w:szCs w:val="24"/>
        </w:rPr>
        <w:t xml:space="preserve">In Vlaanderen bestaat er bij wet </w:t>
      </w:r>
      <w:r w:rsidR="00D12D6E">
        <w:rPr>
          <w:rFonts w:ascii="Verdana" w:hAnsi="Verdana" w:cs="Arial"/>
          <w:szCs w:val="24"/>
        </w:rPr>
        <w:t>sinds 19</w:t>
      </w:r>
      <w:r w:rsidR="00912309">
        <w:rPr>
          <w:rFonts w:ascii="Verdana" w:hAnsi="Verdana" w:cs="Arial"/>
          <w:szCs w:val="24"/>
        </w:rPr>
        <w:t>7</w:t>
      </w:r>
      <w:r w:rsidR="00D12D6E">
        <w:rPr>
          <w:rFonts w:ascii="Verdana" w:hAnsi="Verdana" w:cs="Arial"/>
          <w:szCs w:val="24"/>
        </w:rPr>
        <w:t xml:space="preserve">4 </w:t>
      </w:r>
      <w:r w:rsidRPr="00950B84">
        <w:rPr>
          <w:rFonts w:ascii="Verdana" w:hAnsi="Verdana" w:cs="Arial"/>
          <w:szCs w:val="24"/>
        </w:rPr>
        <w:t>een tweedeling binnen het onderwijs, enerzijds het</w:t>
      </w:r>
      <w:r w:rsidR="000E6DA5" w:rsidRPr="00950B84">
        <w:rPr>
          <w:rFonts w:ascii="Verdana" w:hAnsi="Verdana" w:cs="Arial"/>
          <w:szCs w:val="24"/>
        </w:rPr>
        <w:t xml:space="preserve"> </w:t>
      </w:r>
      <w:r w:rsidRPr="00950B84">
        <w:rPr>
          <w:rFonts w:ascii="Verdana" w:hAnsi="Verdana" w:cs="Arial"/>
          <w:szCs w:val="24"/>
        </w:rPr>
        <w:t>gewo</w:t>
      </w:r>
      <w:r w:rsidR="00F634F8">
        <w:rPr>
          <w:rFonts w:ascii="Verdana" w:hAnsi="Verdana" w:cs="Arial"/>
          <w:szCs w:val="24"/>
        </w:rPr>
        <w:t>o</w:t>
      </w:r>
      <w:r w:rsidRPr="00950B84">
        <w:rPr>
          <w:rFonts w:ascii="Verdana" w:hAnsi="Verdana" w:cs="Arial"/>
          <w:szCs w:val="24"/>
        </w:rPr>
        <w:t>n onderwijs, anderzijds het buitengewoon onderwijs in aparte scholen voor leerlingen met</w:t>
      </w:r>
      <w:r w:rsidR="000E6DA5" w:rsidRPr="00950B84">
        <w:rPr>
          <w:rFonts w:ascii="Verdana" w:hAnsi="Verdana" w:cs="Arial"/>
          <w:szCs w:val="24"/>
        </w:rPr>
        <w:t xml:space="preserve"> </w:t>
      </w:r>
      <w:r w:rsidR="001D5BEF" w:rsidRPr="00950B84">
        <w:rPr>
          <w:rFonts w:ascii="Verdana" w:hAnsi="Verdana" w:cs="Arial"/>
          <w:szCs w:val="24"/>
        </w:rPr>
        <w:t>een handicap</w:t>
      </w:r>
      <w:r w:rsidRPr="00950B84">
        <w:rPr>
          <w:rFonts w:ascii="Verdana" w:hAnsi="Verdana" w:cs="Arial"/>
          <w:szCs w:val="24"/>
        </w:rPr>
        <w:t xml:space="preserve">. Kinderen met een </w:t>
      </w:r>
      <w:r w:rsidR="001D5BEF" w:rsidRPr="00950B84">
        <w:rPr>
          <w:rFonts w:ascii="Verdana" w:hAnsi="Verdana" w:cs="Arial"/>
          <w:szCs w:val="24"/>
        </w:rPr>
        <w:t>handicap</w:t>
      </w:r>
      <w:r w:rsidRPr="00950B84">
        <w:rPr>
          <w:rFonts w:ascii="Verdana" w:hAnsi="Verdana" w:cs="Arial"/>
          <w:szCs w:val="24"/>
        </w:rPr>
        <w:t xml:space="preserve"> konden vroeger in Vlaanderen alleen maar terecht in</w:t>
      </w:r>
      <w:r w:rsidR="000E6DA5" w:rsidRPr="00950B84">
        <w:rPr>
          <w:rFonts w:ascii="Verdana" w:hAnsi="Verdana" w:cs="Arial"/>
          <w:szCs w:val="24"/>
        </w:rPr>
        <w:t xml:space="preserve"> </w:t>
      </w:r>
      <w:r w:rsidRPr="00950B84">
        <w:rPr>
          <w:rFonts w:ascii="Verdana" w:hAnsi="Verdana" w:cs="Arial"/>
          <w:szCs w:val="24"/>
        </w:rPr>
        <w:t>het buitengewoon onderwijs. Het streven naar integratie en gelijkwaardigheid van personen met</w:t>
      </w:r>
      <w:r w:rsidR="000E6DA5" w:rsidRPr="00950B84">
        <w:rPr>
          <w:rFonts w:ascii="Verdana" w:hAnsi="Verdana" w:cs="Arial"/>
          <w:szCs w:val="24"/>
        </w:rPr>
        <w:t xml:space="preserve"> </w:t>
      </w:r>
      <w:r w:rsidRPr="00950B84">
        <w:rPr>
          <w:rFonts w:ascii="Verdana" w:hAnsi="Verdana" w:cs="Arial"/>
          <w:szCs w:val="24"/>
        </w:rPr>
        <w:t xml:space="preserve">een </w:t>
      </w:r>
      <w:r w:rsidR="001D5BEF" w:rsidRPr="00950B84">
        <w:rPr>
          <w:rFonts w:ascii="Verdana" w:hAnsi="Verdana" w:cs="Arial"/>
          <w:szCs w:val="24"/>
        </w:rPr>
        <w:t>handicap</w:t>
      </w:r>
      <w:r w:rsidRPr="00950B84">
        <w:rPr>
          <w:rFonts w:ascii="Verdana" w:hAnsi="Verdana" w:cs="Arial"/>
          <w:szCs w:val="24"/>
        </w:rPr>
        <w:t xml:space="preserve"> - en dus ook van leerlingen - kwam in</w:t>
      </w:r>
      <w:r w:rsidR="000E6DA5" w:rsidRPr="00950B84">
        <w:rPr>
          <w:rFonts w:ascii="Verdana" w:hAnsi="Verdana" w:cs="Arial"/>
          <w:szCs w:val="24"/>
        </w:rPr>
        <w:t xml:space="preserve"> </w:t>
      </w:r>
      <w:r w:rsidRPr="00950B84">
        <w:rPr>
          <w:rFonts w:ascii="Verdana" w:hAnsi="Verdana" w:cs="Arial"/>
          <w:szCs w:val="24"/>
        </w:rPr>
        <w:t>Vlaanderen na 1980 steeds meer centraal</w:t>
      </w:r>
      <w:r w:rsidR="000E6DA5" w:rsidRPr="00950B84">
        <w:rPr>
          <w:rFonts w:ascii="Verdana" w:hAnsi="Verdana" w:cs="Arial"/>
          <w:szCs w:val="24"/>
        </w:rPr>
        <w:t xml:space="preserve"> </w:t>
      </w:r>
      <w:r w:rsidRPr="00950B84">
        <w:rPr>
          <w:rFonts w:ascii="Verdana" w:hAnsi="Verdana" w:cs="Arial"/>
          <w:szCs w:val="24"/>
        </w:rPr>
        <w:t>te staan. Dit was het gevolg van een meer kritische houding tegenover de segregatie van</w:t>
      </w:r>
      <w:r w:rsidR="000E6DA5" w:rsidRPr="00950B84">
        <w:rPr>
          <w:rFonts w:ascii="Verdana" w:hAnsi="Verdana" w:cs="Arial"/>
          <w:szCs w:val="24"/>
        </w:rPr>
        <w:t xml:space="preserve"> </w:t>
      </w:r>
      <w:r w:rsidRPr="00950B84">
        <w:rPr>
          <w:rFonts w:ascii="Verdana" w:hAnsi="Verdana" w:cs="Arial"/>
          <w:szCs w:val="24"/>
        </w:rPr>
        <w:t xml:space="preserve">mensen met een </w:t>
      </w:r>
      <w:r w:rsidR="001D5BEF" w:rsidRPr="00950B84">
        <w:rPr>
          <w:rFonts w:ascii="Verdana" w:hAnsi="Verdana" w:cs="Arial"/>
          <w:szCs w:val="24"/>
        </w:rPr>
        <w:t>handicap</w:t>
      </w:r>
      <w:r w:rsidRPr="00950B84">
        <w:rPr>
          <w:rFonts w:ascii="Verdana" w:hAnsi="Verdana" w:cs="Arial"/>
          <w:szCs w:val="24"/>
        </w:rPr>
        <w:t xml:space="preserve">. </w:t>
      </w:r>
      <w:r w:rsidR="00613063">
        <w:rPr>
          <w:rFonts w:ascii="Verdana" w:hAnsi="Verdana" w:cs="Arial"/>
          <w:szCs w:val="24"/>
        </w:rPr>
        <w:t xml:space="preserve">Uit </w:t>
      </w:r>
      <w:r w:rsidRPr="00950B84">
        <w:rPr>
          <w:rFonts w:ascii="Verdana" w:hAnsi="Verdana" w:cs="Arial"/>
          <w:szCs w:val="24"/>
        </w:rPr>
        <w:t xml:space="preserve">verschillende onderzoeken </w:t>
      </w:r>
      <w:r w:rsidR="00613063">
        <w:rPr>
          <w:rFonts w:ascii="Verdana" w:hAnsi="Verdana" w:cs="Arial"/>
          <w:szCs w:val="24"/>
        </w:rPr>
        <w:t xml:space="preserve">blijkt </w:t>
      </w:r>
      <w:r w:rsidRPr="00950B84">
        <w:rPr>
          <w:rFonts w:ascii="Verdana" w:hAnsi="Verdana" w:cs="Arial"/>
          <w:szCs w:val="24"/>
        </w:rPr>
        <w:t>dat inclusief onderwijs veeleer</w:t>
      </w:r>
      <w:r w:rsidR="000E6DA5" w:rsidRPr="00950B84">
        <w:rPr>
          <w:rFonts w:ascii="Verdana" w:hAnsi="Verdana" w:cs="Arial"/>
          <w:szCs w:val="24"/>
        </w:rPr>
        <w:t xml:space="preserve"> </w:t>
      </w:r>
      <w:r w:rsidRPr="00950B84">
        <w:rPr>
          <w:rFonts w:ascii="Verdana" w:hAnsi="Verdana" w:cs="Arial"/>
          <w:szCs w:val="24"/>
        </w:rPr>
        <w:t>voordelen bezit (</w:t>
      </w:r>
      <w:proofErr w:type="spellStart"/>
      <w:r w:rsidRPr="00950B84">
        <w:rPr>
          <w:rFonts w:ascii="Verdana" w:hAnsi="Verdana" w:cs="Arial"/>
          <w:szCs w:val="24"/>
        </w:rPr>
        <w:t>Harrower</w:t>
      </w:r>
      <w:proofErr w:type="spellEnd"/>
      <w:r w:rsidRPr="00950B84">
        <w:rPr>
          <w:rFonts w:ascii="Verdana" w:hAnsi="Verdana" w:cs="Arial"/>
          <w:szCs w:val="24"/>
        </w:rPr>
        <w:t xml:space="preserve"> &amp; </w:t>
      </w:r>
      <w:proofErr w:type="spellStart"/>
      <w:r w:rsidRPr="00950B84">
        <w:rPr>
          <w:rFonts w:ascii="Verdana" w:hAnsi="Verdana" w:cs="Arial"/>
          <w:szCs w:val="24"/>
        </w:rPr>
        <w:t>Dunlap</w:t>
      </w:r>
      <w:proofErr w:type="spellEnd"/>
      <w:r w:rsidRPr="00950B84">
        <w:rPr>
          <w:rFonts w:ascii="Verdana" w:hAnsi="Verdana" w:cs="Arial"/>
          <w:szCs w:val="24"/>
        </w:rPr>
        <w:t xml:space="preserve">, </w:t>
      </w:r>
      <w:r w:rsidRPr="00950B84">
        <w:rPr>
          <w:rFonts w:ascii="Verdana" w:hAnsi="Verdana" w:cs="Arial"/>
          <w:szCs w:val="24"/>
        </w:rPr>
        <w:lastRenderedPageBreak/>
        <w:t xml:space="preserve">2001; </w:t>
      </w:r>
      <w:proofErr w:type="spellStart"/>
      <w:r w:rsidRPr="00950B84">
        <w:rPr>
          <w:rFonts w:ascii="Verdana" w:hAnsi="Verdana" w:cs="Arial"/>
          <w:szCs w:val="24"/>
        </w:rPr>
        <w:t>Renty</w:t>
      </w:r>
      <w:proofErr w:type="spellEnd"/>
      <w:r w:rsidRPr="00950B84">
        <w:rPr>
          <w:rFonts w:ascii="Verdana" w:hAnsi="Verdana" w:cs="Arial"/>
          <w:szCs w:val="24"/>
        </w:rPr>
        <w:t xml:space="preserve"> &amp; </w:t>
      </w:r>
      <w:proofErr w:type="spellStart"/>
      <w:r w:rsidRPr="00950B84">
        <w:rPr>
          <w:rFonts w:ascii="Verdana" w:hAnsi="Verdana" w:cs="Arial"/>
          <w:szCs w:val="24"/>
        </w:rPr>
        <w:t>Roeyers</w:t>
      </w:r>
      <w:proofErr w:type="spellEnd"/>
      <w:r w:rsidRPr="00950B84">
        <w:rPr>
          <w:rFonts w:ascii="Verdana" w:hAnsi="Verdana" w:cs="Arial"/>
          <w:szCs w:val="24"/>
        </w:rPr>
        <w:t>, 2005). Verhoogde verwachtingen</w:t>
      </w:r>
      <w:r w:rsidR="000E6DA5" w:rsidRPr="00950B84">
        <w:rPr>
          <w:rFonts w:ascii="Verdana" w:hAnsi="Verdana" w:cs="Arial"/>
          <w:szCs w:val="24"/>
        </w:rPr>
        <w:t xml:space="preserve"> </w:t>
      </w:r>
      <w:r w:rsidRPr="00950B84">
        <w:rPr>
          <w:rFonts w:ascii="Verdana" w:hAnsi="Verdana" w:cs="Arial"/>
          <w:szCs w:val="24"/>
        </w:rPr>
        <w:t xml:space="preserve">van de leerkracht, </w:t>
      </w:r>
      <w:proofErr w:type="spellStart"/>
      <w:r w:rsidRPr="00950B84">
        <w:rPr>
          <w:rFonts w:ascii="Verdana" w:hAnsi="Verdana" w:cs="Arial"/>
          <w:szCs w:val="24"/>
        </w:rPr>
        <w:t>gedragsmodelling</w:t>
      </w:r>
      <w:proofErr w:type="spellEnd"/>
      <w:r w:rsidRPr="00950B84">
        <w:rPr>
          <w:rFonts w:ascii="Verdana" w:hAnsi="Verdana" w:cs="Arial"/>
          <w:szCs w:val="24"/>
        </w:rPr>
        <w:t xml:space="preserve"> van </w:t>
      </w:r>
      <w:proofErr w:type="spellStart"/>
      <w:r w:rsidRPr="00950B84">
        <w:rPr>
          <w:rFonts w:ascii="Verdana" w:hAnsi="Verdana" w:cs="Arial"/>
          <w:szCs w:val="24"/>
        </w:rPr>
        <w:t>peers</w:t>
      </w:r>
      <w:proofErr w:type="spellEnd"/>
      <w:r w:rsidRPr="00950B84">
        <w:rPr>
          <w:rFonts w:ascii="Verdana" w:hAnsi="Verdana" w:cs="Arial"/>
          <w:szCs w:val="24"/>
        </w:rPr>
        <w:t>, een verhoogde zelfwaardering, minder isolatie</w:t>
      </w:r>
      <w:r w:rsidR="000E6DA5" w:rsidRPr="00950B84">
        <w:rPr>
          <w:rFonts w:ascii="Verdana" w:hAnsi="Verdana" w:cs="Arial"/>
          <w:szCs w:val="24"/>
        </w:rPr>
        <w:t xml:space="preserve"> </w:t>
      </w:r>
      <w:r w:rsidRPr="00950B84">
        <w:rPr>
          <w:rFonts w:ascii="Verdana" w:hAnsi="Verdana" w:cs="Arial"/>
          <w:szCs w:val="24"/>
        </w:rPr>
        <w:t>en meer acceptatie door leeftijdsgenoten worden hierbij naar vo</w:t>
      </w:r>
      <w:r w:rsidR="0049753D">
        <w:rPr>
          <w:rFonts w:ascii="Verdana" w:hAnsi="Verdana" w:cs="Arial"/>
          <w:szCs w:val="24"/>
        </w:rPr>
        <w:t>ren</w:t>
      </w:r>
      <w:r w:rsidRPr="00950B84">
        <w:rPr>
          <w:rFonts w:ascii="Verdana" w:hAnsi="Verdana" w:cs="Arial"/>
          <w:szCs w:val="24"/>
        </w:rPr>
        <w:t xml:space="preserve"> gebracht (</w:t>
      </w:r>
      <w:proofErr w:type="spellStart"/>
      <w:r w:rsidRPr="00950B84">
        <w:rPr>
          <w:rFonts w:ascii="Verdana" w:hAnsi="Verdana" w:cs="Arial"/>
          <w:szCs w:val="24"/>
        </w:rPr>
        <w:t>Renty</w:t>
      </w:r>
      <w:proofErr w:type="spellEnd"/>
      <w:r w:rsidRPr="00950B84">
        <w:rPr>
          <w:rFonts w:ascii="Verdana" w:hAnsi="Verdana" w:cs="Arial"/>
          <w:szCs w:val="24"/>
        </w:rPr>
        <w:t xml:space="preserve"> &amp; </w:t>
      </w:r>
      <w:proofErr w:type="spellStart"/>
      <w:r w:rsidRPr="00950B84">
        <w:rPr>
          <w:rFonts w:ascii="Verdana" w:hAnsi="Verdana" w:cs="Arial"/>
          <w:szCs w:val="24"/>
        </w:rPr>
        <w:t>Roeyers</w:t>
      </w:r>
      <w:proofErr w:type="spellEnd"/>
      <w:r w:rsidRPr="00950B84">
        <w:rPr>
          <w:rFonts w:ascii="Verdana" w:hAnsi="Verdana" w:cs="Arial"/>
          <w:szCs w:val="24"/>
        </w:rPr>
        <w:t>,</w:t>
      </w:r>
      <w:r w:rsidR="000E6DA5" w:rsidRPr="00950B84">
        <w:rPr>
          <w:rFonts w:ascii="Verdana" w:hAnsi="Verdana" w:cs="Arial"/>
          <w:szCs w:val="24"/>
        </w:rPr>
        <w:t xml:space="preserve"> </w:t>
      </w:r>
      <w:r w:rsidRPr="00950B84">
        <w:rPr>
          <w:rFonts w:ascii="Verdana" w:hAnsi="Verdana" w:cs="Arial"/>
          <w:szCs w:val="24"/>
        </w:rPr>
        <w:t>2005).</w:t>
      </w:r>
    </w:p>
    <w:p w14:paraId="2F11BD4E" w14:textId="7EF1B3B1" w:rsidR="005C3F59" w:rsidRPr="00950B84" w:rsidRDefault="00024D84" w:rsidP="00BB5EC9">
      <w:pPr>
        <w:spacing w:line="276" w:lineRule="auto"/>
        <w:jc w:val="left"/>
        <w:rPr>
          <w:rFonts w:ascii="Verdana" w:hAnsi="Verdana" w:cs="Arial"/>
          <w:szCs w:val="24"/>
        </w:rPr>
      </w:pPr>
      <w:r>
        <w:rPr>
          <w:rFonts w:ascii="Verdana" w:hAnsi="Verdana" w:cs="Arial"/>
          <w:szCs w:val="24"/>
        </w:rPr>
        <w:t xml:space="preserve">Reeds in </w:t>
      </w:r>
      <w:r w:rsidR="00566864" w:rsidRPr="00950B84">
        <w:rPr>
          <w:rFonts w:ascii="Verdana" w:hAnsi="Verdana" w:cs="Arial"/>
          <w:szCs w:val="24"/>
        </w:rPr>
        <w:t>1994 nodigde U</w:t>
      </w:r>
      <w:r w:rsidR="002B1E30">
        <w:rPr>
          <w:rFonts w:ascii="Verdana" w:hAnsi="Verdana" w:cs="Arial"/>
          <w:szCs w:val="24"/>
        </w:rPr>
        <w:t>NESCO</w:t>
      </w:r>
      <w:r w:rsidR="00566864" w:rsidRPr="00950B84">
        <w:rPr>
          <w:rFonts w:ascii="Verdana" w:hAnsi="Verdana" w:cs="Arial"/>
          <w:szCs w:val="24"/>
        </w:rPr>
        <w:t xml:space="preserve"> het onderwijsveld uit om vorm te geven aan adaptief onderwijs</w:t>
      </w:r>
      <w:r w:rsidR="00C72A00" w:rsidRPr="00950B84">
        <w:rPr>
          <w:rStyle w:val="Voetnootmarkering"/>
          <w:rFonts w:ascii="Verdana" w:hAnsi="Verdana" w:cs="Arial"/>
          <w:szCs w:val="24"/>
        </w:rPr>
        <w:footnoteReference w:id="1"/>
      </w:r>
      <w:r w:rsidR="00566864" w:rsidRPr="00950B84">
        <w:rPr>
          <w:rFonts w:ascii="Verdana" w:hAnsi="Verdana" w:cs="Arial"/>
          <w:szCs w:val="24"/>
        </w:rPr>
        <w:t xml:space="preserve"> zodanig dat kinderen en jongeren met specifieke noden opgenomen kunnen worden in het gewoon onderwijs (UNESCO, </w:t>
      </w:r>
      <w:r w:rsidR="001B27AC" w:rsidRPr="00950B84">
        <w:rPr>
          <w:rFonts w:ascii="Verdana" w:hAnsi="Verdana" w:cs="Arial"/>
          <w:szCs w:val="24"/>
        </w:rPr>
        <w:t xml:space="preserve">Salamanca Statement, </w:t>
      </w:r>
      <w:r w:rsidR="00566864" w:rsidRPr="00950B84">
        <w:rPr>
          <w:rFonts w:ascii="Verdana" w:hAnsi="Verdana" w:cs="Arial"/>
          <w:szCs w:val="24"/>
        </w:rPr>
        <w:t xml:space="preserve">1994). Voorheen was men van mening dat mensen met een </w:t>
      </w:r>
      <w:r w:rsidR="00D562F0" w:rsidRPr="00950B84">
        <w:rPr>
          <w:rFonts w:ascii="Verdana" w:hAnsi="Verdana" w:cs="Arial"/>
          <w:szCs w:val="24"/>
        </w:rPr>
        <w:t>handicap</w:t>
      </w:r>
      <w:r w:rsidR="00566864" w:rsidRPr="00950B84">
        <w:rPr>
          <w:rFonts w:ascii="Verdana" w:hAnsi="Verdana" w:cs="Arial"/>
          <w:szCs w:val="24"/>
        </w:rPr>
        <w:t xml:space="preserve"> best gesegregeerd leefden (</w:t>
      </w:r>
      <w:proofErr w:type="spellStart"/>
      <w:r w:rsidR="00566864" w:rsidRPr="00950B84">
        <w:rPr>
          <w:rFonts w:ascii="Verdana" w:hAnsi="Verdana" w:cs="Arial"/>
          <w:szCs w:val="24"/>
        </w:rPr>
        <w:t>Kavale</w:t>
      </w:r>
      <w:proofErr w:type="spellEnd"/>
      <w:r w:rsidR="00566864" w:rsidRPr="00950B84">
        <w:rPr>
          <w:rFonts w:ascii="Verdana" w:hAnsi="Verdana" w:cs="Arial"/>
          <w:szCs w:val="24"/>
        </w:rPr>
        <w:t xml:space="preserve"> &amp; </w:t>
      </w:r>
      <w:proofErr w:type="spellStart"/>
      <w:r w:rsidR="00566864" w:rsidRPr="00950B84">
        <w:rPr>
          <w:rFonts w:ascii="Verdana" w:hAnsi="Verdana" w:cs="Arial"/>
          <w:szCs w:val="24"/>
        </w:rPr>
        <w:t>Forness</w:t>
      </w:r>
      <w:proofErr w:type="spellEnd"/>
      <w:r w:rsidR="00566864" w:rsidRPr="00950B84">
        <w:rPr>
          <w:rFonts w:ascii="Verdana" w:hAnsi="Verdana" w:cs="Arial"/>
          <w:szCs w:val="24"/>
        </w:rPr>
        <w:t xml:space="preserve">, 2000). Men ging er ook vanuit dat leerlingen met een </w:t>
      </w:r>
      <w:r w:rsidR="00D562F0" w:rsidRPr="00950B84">
        <w:rPr>
          <w:rFonts w:ascii="Verdana" w:hAnsi="Verdana" w:cs="Arial"/>
          <w:szCs w:val="24"/>
        </w:rPr>
        <w:t>handicap</w:t>
      </w:r>
      <w:r w:rsidR="00566864" w:rsidRPr="00950B84">
        <w:rPr>
          <w:rFonts w:ascii="Verdana" w:hAnsi="Verdana" w:cs="Arial"/>
          <w:szCs w:val="24"/>
        </w:rPr>
        <w:t xml:space="preserve"> onder andere speciale cognitieve noden hadden waaraan enkel tegemoet kon worden gekomen in kleine klassen met gespecialiseerde leerkrachten en</w:t>
      </w:r>
      <w:r w:rsidR="005C3F59" w:rsidRPr="00950B84">
        <w:rPr>
          <w:rFonts w:ascii="Verdana" w:hAnsi="Verdana" w:cs="Arial"/>
          <w:szCs w:val="24"/>
        </w:rPr>
        <w:t xml:space="preserve"> materiaal (Peetsma, Vergeer, </w:t>
      </w:r>
      <w:proofErr w:type="spellStart"/>
      <w:r w:rsidR="005C3F59" w:rsidRPr="00950B84">
        <w:rPr>
          <w:rFonts w:ascii="Verdana" w:hAnsi="Verdana" w:cs="Arial"/>
          <w:szCs w:val="24"/>
        </w:rPr>
        <w:t>Roeleveld</w:t>
      </w:r>
      <w:proofErr w:type="spellEnd"/>
      <w:r w:rsidR="005C3F59" w:rsidRPr="00950B84">
        <w:rPr>
          <w:rFonts w:ascii="Verdana" w:hAnsi="Verdana" w:cs="Arial"/>
          <w:szCs w:val="24"/>
        </w:rPr>
        <w:t xml:space="preserve"> &amp; Karsten</w:t>
      </w:r>
      <w:r>
        <w:rPr>
          <w:rFonts w:ascii="Verdana" w:hAnsi="Verdana" w:cs="Arial"/>
          <w:szCs w:val="24"/>
        </w:rPr>
        <w:t>,</w:t>
      </w:r>
      <w:r w:rsidR="005C3F59" w:rsidRPr="00950B84">
        <w:rPr>
          <w:rFonts w:ascii="Verdana" w:hAnsi="Verdana" w:cs="Arial"/>
          <w:szCs w:val="24"/>
        </w:rPr>
        <w:t xml:space="preserve"> 2001).</w:t>
      </w:r>
    </w:p>
    <w:p w14:paraId="6B885B4C" w14:textId="26E5DBA0" w:rsidR="00A44DE8" w:rsidRPr="00BB5EC9" w:rsidRDefault="00A44DE8" w:rsidP="00BB5EC9">
      <w:pPr>
        <w:spacing w:line="276" w:lineRule="auto"/>
        <w:jc w:val="left"/>
        <w:rPr>
          <w:rFonts w:ascii="Verdana" w:hAnsi="Verdana" w:cs="Arial"/>
          <w:szCs w:val="24"/>
        </w:rPr>
      </w:pPr>
      <w:r w:rsidRPr="00950B84">
        <w:rPr>
          <w:rFonts w:ascii="Verdana" w:hAnsi="Verdana" w:cs="Arial"/>
          <w:szCs w:val="24"/>
        </w:rPr>
        <w:t xml:space="preserve">De Vlaamse Onderwijsraad </w:t>
      </w:r>
      <w:r w:rsidR="00B230AA" w:rsidRPr="00950B84">
        <w:rPr>
          <w:rFonts w:ascii="Verdana" w:hAnsi="Verdana" w:cs="Arial"/>
          <w:szCs w:val="24"/>
        </w:rPr>
        <w:t xml:space="preserve">(VLOR) schreef </w:t>
      </w:r>
      <w:r w:rsidR="004B68E5">
        <w:rPr>
          <w:rFonts w:ascii="Verdana" w:hAnsi="Verdana" w:cs="Arial"/>
          <w:szCs w:val="24"/>
        </w:rPr>
        <w:t xml:space="preserve">in 1998 </w:t>
      </w:r>
      <w:r w:rsidR="00B230AA" w:rsidRPr="00950B84">
        <w:rPr>
          <w:rFonts w:ascii="Verdana" w:hAnsi="Verdana" w:cs="Arial"/>
          <w:szCs w:val="24"/>
        </w:rPr>
        <w:t xml:space="preserve">een </w:t>
      </w:r>
      <w:hyperlink r:id="rId19" w:history="1">
        <w:r w:rsidR="00B230AA" w:rsidRPr="00BB5EC9">
          <w:rPr>
            <w:rStyle w:val="Hyperlink"/>
            <w:rFonts w:ascii="Verdana" w:hAnsi="Verdana" w:cs="Arial"/>
            <w:color w:val="auto"/>
            <w:szCs w:val="24"/>
          </w:rPr>
          <w:t>advies over inclusief onderwijs</w:t>
        </w:r>
      </w:hyperlink>
      <w:r w:rsidR="004B68E5">
        <w:rPr>
          <w:rStyle w:val="Hyperlink"/>
          <w:rFonts w:ascii="Verdana" w:hAnsi="Verdana" w:cs="Arial"/>
          <w:color w:val="auto"/>
          <w:szCs w:val="24"/>
        </w:rPr>
        <w:t>,</w:t>
      </w:r>
      <w:r w:rsidR="00B230AA" w:rsidRPr="00BB5EC9">
        <w:rPr>
          <w:rFonts w:ascii="Verdana" w:hAnsi="Verdana" w:cs="Arial"/>
          <w:szCs w:val="24"/>
        </w:rPr>
        <w:t xml:space="preserve"> </w:t>
      </w:r>
      <w:r w:rsidR="003D5F92" w:rsidRPr="00BB5EC9">
        <w:rPr>
          <w:rFonts w:ascii="Verdana" w:hAnsi="Verdana" w:cs="Arial"/>
          <w:szCs w:val="24"/>
        </w:rPr>
        <w:t>d</w:t>
      </w:r>
      <w:r w:rsidR="004B68E5">
        <w:rPr>
          <w:rFonts w:ascii="Verdana" w:hAnsi="Verdana" w:cs="Arial"/>
          <w:szCs w:val="24"/>
        </w:rPr>
        <w:t xml:space="preserve">it advies is tot </w:t>
      </w:r>
      <w:r w:rsidR="00C27D45" w:rsidRPr="00BB5EC9">
        <w:rPr>
          <w:rFonts w:ascii="Verdana" w:hAnsi="Verdana" w:cs="Arial"/>
          <w:szCs w:val="24"/>
        </w:rPr>
        <w:t xml:space="preserve">vandaag </w:t>
      </w:r>
      <w:r w:rsidR="003D5F92" w:rsidRPr="00BB5EC9">
        <w:rPr>
          <w:rFonts w:ascii="Verdana" w:hAnsi="Verdana" w:cs="Arial"/>
          <w:szCs w:val="24"/>
        </w:rPr>
        <w:t xml:space="preserve">nog </w:t>
      </w:r>
      <w:r w:rsidR="00C27D45" w:rsidRPr="00BB5EC9">
        <w:rPr>
          <w:rFonts w:ascii="Verdana" w:hAnsi="Verdana" w:cs="Arial"/>
          <w:szCs w:val="24"/>
        </w:rPr>
        <w:t xml:space="preserve">steeds </w:t>
      </w:r>
      <w:r w:rsidR="003D5F92" w:rsidRPr="00BB5EC9">
        <w:rPr>
          <w:rFonts w:ascii="Verdana" w:hAnsi="Verdana" w:cs="Arial"/>
          <w:szCs w:val="24"/>
        </w:rPr>
        <w:t>niet te</w:t>
      </w:r>
      <w:r w:rsidR="00587278">
        <w:rPr>
          <w:rFonts w:ascii="Verdana" w:hAnsi="Verdana" w:cs="Arial"/>
          <w:szCs w:val="24"/>
        </w:rPr>
        <w:t>r</w:t>
      </w:r>
      <w:r w:rsidR="003D5F92" w:rsidRPr="00BB5EC9">
        <w:rPr>
          <w:rFonts w:ascii="Verdana" w:hAnsi="Verdana" w:cs="Arial"/>
          <w:szCs w:val="24"/>
        </w:rPr>
        <w:t xml:space="preserve"> harte  genomen door </w:t>
      </w:r>
      <w:r w:rsidR="008273A9" w:rsidRPr="00BB5EC9">
        <w:rPr>
          <w:rFonts w:ascii="Verdana" w:hAnsi="Verdana" w:cs="Arial"/>
          <w:szCs w:val="24"/>
        </w:rPr>
        <w:t>de politiek.</w:t>
      </w:r>
    </w:p>
    <w:p w14:paraId="12BEF436" w14:textId="49E76639" w:rsidR="00714ACA" w:rsidRPr="00950B84" w:rsidRDefault="00F4628E" w:rsidP="00BB5EC9">
      <w:pPr>
        <w:spacing w:line="276" w:lineRule="auto"/>
        <w:jc w:val="left"/>
        <w:rPr>
          <w:rFonts w:ascii="Verdana" w:hAnsi="Verdana"/>
          <w:szCs w:val="24"/>
        </w:rPr>
      </w:pPr>
      <w:r w:rsidRPr="00BB5EC9">
        <w:rPr>
          <w:rFonts w:ascii="Verdana" w:hAnsi="Verdana"/>
          <w:szCs w:val="24"/>
        </w:rPr>
        <w:t xml:space="preserve">Op 9 januari 2002 stelde Marleen Vanderpoorten, Vlaams minister van Onderwijs en Vorming, de </w:t>
      </w:r>
      <w:hyperlink r:id="rId20" w:history="1">
        <w:r w:rsidRPr="00BB5EC9">
          <w:rPr>
            <w:rStyle w:val="Hyperlink"/>
            <w:rFonts w:ascii="Verdana" w:hAnsi="Verdana"/>
            <w:color w:val="auto"/>
            <w:szCs w:val="24"/>
          </w:rPr>
          <w:t>discussietekst ‘Maatwerk in samenspraak’</w:t>
        </w:r>
      </w:hyperlink>
      <w:r w:rsidRPr="00950B84">
        <w:rPr>
          <w:rFonts w:ascii="Verdana" w:hAnsi="Verdana"/>
          <w:szCs w:val="24"/>
        </w:rPr>
        <w:t xml:space="preserve"> aan het onderwijsveld voor. </w:t>
      </w:r>
      <w:r w:rsidR="0029200C">
        <w:rPr>
          <w:rFonts w:ascii="Verdana" w:hAnsi="Verdana"/>
          <w:szCs w:val="24"/>
        </w:rPr>
        <w:t>Ze stelde d</w:t>
      </w:r>
      <w:r w:rsidRPr="00950B84">
        <w:rPr>
          <w:rFonts w:ascii="Verdana" w:hAnsi="Verdana"/>
          <w:szCs w:val="24"/>
        </w:rPr>
        <w:t xml:space="preserve">aarin voor om een vernieuwend beleid te voeren </w:t>
      </w:r>
      <w:r w:rsidR="003D673E">
        <w:rPr>
          <w:rFonts w:ascii="Verdana" w:hAnsi="Verdana"/>
          <w:szCs w:val="24"/>
        </w:rPr>
        <w:t>voor</w:t>
      </w:r>
      <w:r w:rsidRPr="00950B84">
        <w:rPr>
          <w:rFonts w:ascii="Verdana" w:hAnsi="Verdana"/>
          <w:szCs w:val="24"/>
        </w:rPr>
        <w:t xml:space="preserve"> leerlingen met speciale onderwijsbehoeften. Het voorstel l</w:t>
      </w:r>
      <w:r w:rsidR="00122C2C" w:rsidRPr="00950B84">
        <w:rPr>
          <w:rFonts w:ascii="Verdana" w:hAnsi="Verdana"/>
          <w:szCs w:val="24"/>
        </w:rPr>
        <w:t>ag</w:t>
      </w:r>
      <w:r w:rsidRPr="00950B84">
        <w:rPr>
          <w:rFonts w:ascii="Verdana" w:hAnsi="Verdana"/>
          <w:szCs w:val="24"/>
        </w:rPr>
        <w:t xml:space="preserve"> in het verlengde van het </w:t>
      </w:r>
      <w:proofErr w:type="spellStart"/>
      <w:r w:rsidR="007C0C7F">
        <w:rPr>
          <w:rFonts w:ascii="Verdana" w:hAnsi="Verdana"/>
          <w:szCs w:val="24"/>
        </w:rPr>
        <w:t>G</w:t>
      </w:r>
      <w:r w:rsidRPr="00950B84">
        <w:rPr>
          <w:rFonts w:ascii="Verdana" w:hAnsi="Verdana"/>
          <w:szCs w:val="24"/>
        </w:rPr>
        <w:t>elijkekansendecreet</w:t>
      </w:r>
      <w:proofErr w:type="spellEnd"/>
      <w:r w:rsidRPr="00950B84">
        <w:rPr>
          <w:rFonts w:ascii="Verdana" w:hAnsi="Verdana"/>
          <w:szCs w:val="24"/>
        </w:rPr>
        <w:t xml:space="preserve"> en sl</w:t>
      </w:r>
      <w:r w:rsidR="00122C2C" w:rsidRPr="00950B84">
        <w:rPr>
          <w:rFonts w:ascii="Verdana" w:hAnsi="Verdana"/>
          <w:szCs w:val="24"/>
        </w:rPr>
        <w:t>oot</w:t>
      </w:r>
      <w:r w:rsidRPr="00950B84">
        <w:rPr>
          <w:rFonts w:ascii="Verdana" w:hAnsi="Verdana"/>
          <w:szCs w:val="24"/>
        </w:rPr>
        <w:t xml:space="preserve"> aan bij de aangekondigde hertekening van het onderwijslandschap.</w:t>
      </w:r>
      <w:r w:rsidR="004D74BF" w:rsidRPr="00950B84">
        <w:rPr>
          <w:rFonts w:ascii="Verdana" w:hAnsi="Verdana"/>
          <w:szCs w:val="24"/>
        </w:rPr>
        <w:t xml:space="preserve"> </w:t>
      </w:r>
      <w:r w:rsidR="00714ACA" w:rsidRPr="00950B84">
        <w:rPr>
          <w:rFonts w:ascii="Verdana" w:hAnsi="Verdana"/>
          <w:szCs w:val="24"/>
        </w:rPr>
        <w:t xml:space="preserve">Op 16 januari 2004 organiseerde </w:t>
      </w:r>
      <w:r w:rsidR="00D75261" w:rsidRPr="00950B84">
        <w:rPr>
          <w:rFonts w:ascii="Verdana" w:hAnsi="Verdana"/>
          <w:szCs w:val="24"/>
        </w:rPr>
        <w:t>de overheid</w:t>
      </w:r>
      <w:r w:rsidR="004D74BF" w:rsidRPr="00950B84">
        <w:rPr>
          <w:rFonts w:ascii="Verdana" w:hAnsi="Verdana"/>
          <w:szCs w:val="24"/>
        </w:rPr>
        <w:t xml:space="preserve"> </w:t>
      </w:r>
      <w:r w:rsidR="00714ACA" w:rsidRPr="00950B84">
        <w:rPr>
          <w:rFonts w:ascii="Verdana" w:hAnsi="Verdana"/>
          <w:szCs w:val="24"/>
        </w:rPr>
        <w:t xml:space="preserve">een </w:t>
      </w:r>
      <w:r w:rsidR="0037290D" w:rsidRPr="00950B84">
        <w:rPr>
          <w:rFonts w:ascii="Verdana" w:hAnsi="Verdana"/>
          <w:szCs w:val="24"/>
        </w:rPr>
        <w:t>symposium</w:t>
      </w:r>
      <w:r w:rsidR="00714ACA" w:rsidRPr="00950B84">
        <w:rPr>
          <w:rFonts w:ascii="Verdana" w:hAnsi="Verdana"/>
          <w:szCs w:val="24"/>
        </w:rPr>
        <w:t xml:space="preserve"> over het onderwijs aan leerlingen met bijkomende zorgnoden.</w:t>
      </w:r>
      <w:r w:rsidR="004E1279" w:rsidRPr="00950B84">
        <w:rPr>
          <w:rFonts w:ascii="Verdana" w:hAnsi="Verdana"/>
          <w:szCs w:val="24"/>
        </w:rPr>
        <w:t xml:space="preserve"> Na het symposium werden discussiegroepen ‘Maatwerk in samenspraak’ opgezet</w:t>
      </w:r>
      <w:r w:rsidR="00EB4811">
        <w:rPr>
          <w:rFonts w:ascii="Verdana" w:hAnsi="Verdana"/>
          <w:szCs w:val="24"/>
        </w:rPr>
        <w:t>,</w:t>
      </w:r>
      <w:r w:rsidR="004E1279" w:rsidRPr="00950B84">
        <w:rPr>
          <w:rFonts w:ascii="Verdana" w:hAnsi="Verdana"/>
          <w:szCs w:val="24"/>
        </w:rPr>
        <w:t xml:space="preserve"> met als bedoeling “voort te bouwen op het al gevoerde debat en op zoek te gaan naar meer concrete ondersteuningsmodellen die de mogelijkheid bieden om voor alle leerlingen, in het bijzonder voor leerlingen met specifieke onderwijs- en opvoedingsbehoeften, kwaliteitsvol onderwijs waar te maken.” In juni 2004 verscheen een eindrapport van deze discussiegroepen.</w:t>
      </w:r>
    </w:p>
    <w:p w14:paraId="4458E19D" w14:textId="0F24F4AE" w:rsidR="006C4105" w:rsidRPr="00950B84" w:rsidRDefault="0029079A" w:rsidP="00BB5EC9">
      <w:pPr>
        <w:spacing w:line="276" w:lineRule="auto"/>
        <w:jc w:val="left"/>
        <w:rPr>
          <w:rFonts w:ascii="Verdana" w:hAnsi="Verdana"/>
          <w:szCs w:val="24"/>
        </w:rPr>
      </w:pPr>
      <w:r>
        <w:rPr>
          <w:rFonts w:ascii="Verdana" w:hAnsi="Verdana"/>
          <w:szCs w:val="24"/>
        </w:rPr>
        <w:t xml:space="preserve">Minister van onderwijs </w:t>
      </w:r>
      <w:r w:rsidR="002C2D55" w:rsidRPr="00950B84">
        <w:rPr>
          <w:rFonts w:ascii="Verdana" w:hAnsi="Verdana"/>
          <w:szCs w:val="24"/>
        </w:rPr>
        <w:t>Frank Vandenbroucke werkte tussen 2004 en 2009 het leerzorgkader uit</w:t>
      </w:r>
      <w:r w:rsidR="00FD1FB5">
        <w:rPr>
          <w:rFonts w:ascii="Verdana" w:hAnsi="Verdana"/>
          <w:szCs w:val="24"/>
        </w:rPr>
        <w:t xml:space="preserve"> met als doel dat </w:t>
      </w:r>
      <w:r w:rsidR="006C4105" w:rsidRPr="00950B84">
        <w:rPr>
          <w:rFonts w:ascii="Verdana" w:hAnsi="Verdana"/>
          <w:szCs w:val="24"/>
        </w:rPr>
        <w:t xml:space="preserve">elke leerling leerzorg op maat krijgt. </w:t>
      </w:r>
      <w:r w:rsidR="00A13232" w:rsidRPr="00950B84">
        <w:rPr>
          <w:rFonts w:ascii="Verdana" w:hAnsi="Verdana"/>
          <w:szCs w:val="24"/>
        </w:rPr>
        <w:t xml:space="preserve">Het was de bedoeling om dit stap voor stap te doen met </w:t>
      </w:r>
      <w:r w:rsidR="007E5535">
        <w:rPr>
          <w:rFonts w:ascii="Verdana" w:hAnsi="Verdana"/>
          <w:szCs w:val="24"/>
        </w:rPr>
        <w:t xml:space="preserve">2016 als </w:t>
      </w:r>
      <w:r w:rsidR="00A13232" w:rsidRPr="00950B84">
        <w:rPr>
          <w:rFonts w:ascii="Verdana" w:hAnsi="Verdana"/>
          <w:szCs w:val="24"/>
        </w:rPr>
        <w:t xml:space="preserve"> einddatum</w:t>
      </w:r>
      <w:r w:rsidR="007E5535">
        <w:rPr>
          <w:rFonts w:ascii="Verdana" w:hAnsi="Verdana"/>
          <w:szCs w:val="24"/>
        </w:rPr>
        <w:t>.</w:t>
      </w:r>
      <w:r w:rsidR="00A13232" w:rsidRPr="00950B84">
        <w:rPr>
          <w:rFonts w:ascii="Verdana" w:hAnsi="Verdana"/>
          <w:szCs w:val="24"/>
        </w:rPr>
        <w:t xml:space="preserve"> </w:t>
      </w:r>
      <w:r w:rsidR="0060524C" w:rsidRPr="00950B84">
        <w:rPr>
          <w:rFonts w:ascii="Verdana" w:hAnsi="Verdana"/>
          <w:szCs w:val="24"/>
        </w:rPr>
        <w:t xml:space="preserve">Het kader werd na de legislatuur van minister Vandenbroucke </w:t>
      </w:r>
      <w:r w:rsidR="000E3614" w:rsidRPr="00950B84">
        <w:rPr>
          <w:rFonts w:ascii="Verdana" w:hAnsi="Verdana"/>
          <w:szCs w:val="24"/>
        </w:rPr>
        <w:t xml:space="preserve">afgevoerd. </w:t>
      </w:r>
    </w:p>
    <w:p w14:paraId="1FFBCA37" w14:textId="6EC34125" w:rsidR="00852413" w:rsidRPr="00950B84" w:rsidRDefault="00852413" w:rsidP="00BB5EC9">
      <w:pPr>
        <w:spacing w:line="276" w:lineRule="auto"/>
        <w:jc w:val="left"/>
        <w:rPr>
          <w:rFonts w:ascii="Verdana" w:hAnsi="Verdana"/>
          <w:szCs w:val="24"/>
        </w:rPr>
      </w:pPr>
      <w:r w:rsidRPr="00950B84">
        <w:rPr>
          <w:rFonts w:ascii="Verdana" w:hAnsi="Verdana"/>
          <w:szCs w:val="24"/>
        </w:rPr>
        <w:lastRenderedPageBreak/>
        <w:t>Op 13 december 2006 werd in New York het</w:t>
      </w:r>
      <w:r w:rsidR="001B261E" w:rsidRPr="00950B84">
        <w:rPr>
          <w:rFonts w:ascii="Verdana" w:hAnsi="Verdana"/>
          <w:szCs w:val="24"/>
        </w:rPr>
        <w:t xml:space="preserve"> </w:t>
      </w:r>
      <w:r w:rsidRPr="00950B84">
        <w:rPr>
          <w:rFonts w:ascii="Verdana" w:hAnsi="Verdana"/>
          <w:szCs w:val="24"/>
        </w:rPr>
        <w:t xml:space="preserve">Verdrag inzake de </w:t>
      </w:r>
      <w:r w:rsidR="001B261E" w:rsidRPr="00950B84">
        <w:rPr>
          <w:rFonts w:ascii="Verdana" w:hAnsi="Verdana"/>
          <w:szCs w:val="24"/>
        </w:rPr>
        <w:t>R</w:t>
      </w:r>
      <w:r w:rsidRPr="00950B84">
        <w:rPr>
          <w:rFonts w:ascii="Verdana" w:hAnsi="Verdana"/>
          <w:szCs w:val="24"/>
        </w:rPr>
        <w:t xml:space="preserve">echten van </w:t>
      </w:r>
      <w:r w:rsidR="001B261E" w:rsidRPr="00950B84">
        <w:rPr>
          <w:rFonts w:ascii="Verdana" w:hAnsi="Verdana"/>
          <w:szCs w:val="24"/>
        </w:rPr>
        <w:t>P</w:t>
      </w:r>
      <w:r w:rsidRPr="00950B84">
        <w:rPr>
          <w:rFonts w:ascii="Verdana" w:hAnsi="Verdana"/>
          <w:szCs w:val="24"/>
        </w:rPr>
        <w:t xml:space="preserve">ersonen met een </w:t>
      </w:r>
      <w:r w:rsidR="001B261E" w:rsidRPr="00950B84">
        <w:rPr>
          <w:rFonts w:ascii="Verdana" w:hAnsi="Verdana"/>
          <w:szCs w:val="24"/>
        </w:rPr>
        <w:t>H</w:t>
      </w:r>
      <w:r w:rsidRPr="00950B84">
        <w:rPr>
          <w:rFonts w:ascii="Verdana" w:hAnsi="Verdana"/>
          <w:szCs w:val="24"/>
        </w:rPr>
        <w:t>andicap</w:t>
      </w:r>
      <w:r w:rsidR="001B261E" w:rsidRPr="00950B84">
        <w:rPr>
          <w:rFonts w:ascii="Verdana" w:hAnsi="Verdana"/>
          <w:szCs w:val="24"/>
        </w:rPr>
        <w:t xml:space="preserve"> </w:t>
      </w:r>
      <w:r w:rsidR="00FF0764">
        <w:rPr>
          <w:rFonts w:ascii="Verdana" w:hAnsi="Verdana"/>
          <w:szCs w:val="24"/>
        </w:rPr>
        <w:t xml:space="preserve">(VRPH) </w:t>
      </w:r>
      <w:r w:rsidRPr="00950B84">
        <w:rPr>
          <w:rFonts w:ascii="Verdana" w:hAnsi="Verdana"/>
          <w:szCs w:val="24"/>
        </w:rPr>
        <w:t>goedgekeurd door de Verenigde Naties</w:t>
      </w:r>
      <w:r w:rsidR="00FF0764">
        <w:rPr>
          <w:rFonts w:ascii="Verdana" w:hAnsi="Verdana"/>
          <w:szCs w:val="24"/>
        </w:rPr>
        <w:t>.</w:t>
      </w:r>
      <w:r w:rsidRPr="00950B84">
        <w:rPr>
          <w:rFonts w:ascii="Verdana" w:hAnsi="Verdana"/>
          <w:szCs w:val="24"/>
        </w:rPr>
        <w:t xml:space="preserve"> </w:t>
      </w:r>
    </w:p>
    <w:p w14:paraId="198952DC" w14:textId="52B6994C" w:rsidR="00852413" w:rsidRPr="00950B84" w:rsidRDefault="00852413" w:rsidP="00BB5EC9">
      <w:pPr>
        <w:spacing w:line="276" w:lineRule="auto"/>
        <w:jc w:val="left"/>
        <w:rPr>
          <w:rFonts w:ascii="Verdana" w:hAnsi="Verdana"/>
          <w:szCs w:val="24"/>
        </w:rPr>
      </w:pPr>
      <w:r w:rsidRPr="00950B84">
        <w:rPr>
          <w:rFonts w:ascii="Verdana" w:hAnsi="Verdana"/>
          <w:szCs w:val="24"/>
        </w:rPr>
        <w:t xml:space="preserve">In </w:t>
      </w:r>
      <w:r w:rsidR="005C1E9D">
        <w:rPr>
          <w:rFonts w:ascii="Verdana" w:hAnsi="Verdana"/>
          <w:szCs w:val="24"/>
        </w:rPr>
        <w:t>dit</w:t>
      </w:r>
      <w:r w:rsidRPr="00950B84">
        <w:rPr>
          <w:rFonts w:ascii="Verdana" w:hAnsi="Verdana"/>
          <w:szCs w:val="24"/>
        </w:rPr>
        <w:t xml:space="preserve"> verdrag worden geen nieuwe rechten vooropgesteld, het benadrukt dat alle mensenrechten van toepassing zijn op personen met een handicap. Er mag geen enkele vorm van discriminatie zijn. Daarvoor zijn er maatregelen en aanpassingen nodig die rekening houden met de specifieke behoeften van mensen met een </w:t>
      </w:r>
      <w:r w:rsidR="00B37CEA">
        <w:rPr>
          <w:rFonts w:ascii="Verdana" w:hAnsi="Verdana"/>
          <w:szCs w:val="24"/>
        </w:rPr>
        <w:t>handicap</w:t>
      </w:r>
      <w:r w:rsidRPr="00950B84">
        <w:rPr>
          <w:rFonts w:ascii="Verdana" w:hAnsi="Verdana"/>
          <w:szCs w:val="24"/>
        </w:rPr>
        <w:t>.</w:t>
      </w:r>
      <w:r w:rsidR="002A442D" w:rsidRPr="00950B84">
        <w:rPr>
          <w:rFonts w:ascii="Verdana" w:hAnsi="Verdana"/>
          <w:szCs w:val="24"/>
        </w:rPr>
        <w:t xml:space="preserve"> </w:t>
      </w:r>
      <w:r w:rsidR="00AA1393">
        <w:rPr>
          <w:rFonts w:ascii="Verdana" w:hAnsi="Verdana"/>
          <w:szCs w:val="24"/>
        </w:rPr>
        <w:t>Art</w:t>
      </w:r>
      <w:r w:rsidR="002A442D" w:rsidRPr="00950B84">
        <w:rPr>
          <w:rFonts w:ascii="Verdana" w:hAnsi="Verdana"/>
          <w:szCs w:val="24"/>
        </w:rPr>
        <w:t xml:space="preserve">. 24 en </w:t>
      </w:r>
      <w:r w:rsidR="00300B3E">
        <w:rPr>
          <w:rFonts w:ascii="Verdana" w:hAnsi="Verdana"/>
          <w:szCs w:val="24"/>
        </w:rPr>
        <w:t xml:space="preserve">de </w:t>
      </w:r>
      <w:r w:rsidR="002A442D" w:rsidRPr="00950B84">
        <w:rPr>
          <w:rFonts w:ascii="Verdana" w:hAnsi="Verdana"/>
          <w:szCs w:val="24"/>
        </w:rPr>
        <w:t xml:space="preserve">General </w:t>
      </w:r>
      <w:proofErr w:type="spellStart"/>
      <w:r w:rsidR="002A442D" w:rsidRPr="00950B84">
        <w:rPr>
          <w:rFonts w:ascii="Verdana" w:hAnsi="Verdana"/>
          <w:szCs w:val="24"/>
        </w:rPr>
        <w:t>Comment</w:t>
      </w:r>
      <w:proofErr w:type="spellEnd"/>
      <w:r w:rsidR="002A442D" w:rsidRPr="00950B84">
        <w:rPr>
          <w:rFonts w:ascii="Verdana" w:hAnsi="Verdana"/>
          <w:szCs w:val="24"/>
        </w:rPr>
        <w:t xml:space="preserve"> n°4 van het </w:t>
      </w:r>
      <w:r w:rsidR="00300B3E">
        <w:rPr>
          <w:rFonts w:ascii="Verdana" w:hAnsi="Verdana"/>
          <w:szCs w:val="24"/>
        </w:rPr>
        <w:t>VRPH stellen</w:t>
      </w:r>
      <w:r w:rsidR="002A442D" w:rsidRPr="00950B84">
        <w:rPr>
          <w:rFonts w:ascii="Verdana" w:hAnsi="Verdana"/>
          <w:szCs w:val="24"/>
        </w:rPr>
        <w:t xml:space="preserve"> dat inclusief onderwijs moet gegarandeerd worden voor iedereen.</w:t>
      </w:r>
    </w:p>
    <w:p w14:paraId="4A3428A4" w14:textId="3AC1C9E3" w:rsidR="00521D30" w:rsidRPr="00950B84" w:rsidRDefault="005C3F59" w:rsidP="00BB5EC9">
      <w:pPr>
        <w:spacing w:line="276" w:lineRule="auto"/>
        <w:jc w:val="left"/>
        <w:rPr>
          <w:rFonts w:ascii="Verdana" w:hAnsi="Verdana" w:cs="Arial"/>
          <w:szCs w:val="24"/>
        </w:rPr>
      </w:pPr>
      <w:r w:rsidRPr="00950B84">
        <w:rPr>
          <w:rFonts w:ascii="Verdana" w:hAnsi="Verdana" w:cs="Arial"/>
          <w:szCs w:val="24"/>
        </w:rPr>
        <w:t>Met het</w:t>
      </w:r>
      <w:r w:rsidR="008C208C" w:rsidRPr="00950B84">
        <w:rPr>
          <w:rFonts w:ascii="Verdana" w:hAnsi="Verdana" w:cs="Arial"/>
          <w:szCs w:val="24"/>
        </w:rPr>
        <w:t xml:space="preserve"> </w:t>
      </w:r>
      <w:proofErr w:type="spellStart"/>
      <w:r w:rsidR="00300B3E">
        <w:rPr>
          <w:rFonts w:ascii="Verdana" w:hAnsi="Verdana" w:cs="Arial"/>
          <w:szCs w:val="24"/>
        </w:rPr>
        <w:t>G</w:t>
      </w:r>
      <w:r w:rsidR="008C208C" w:rsidRPr="00950B84">
        <w:rPr>
          <w:rFonts w:ascii="Verdana" w:hAnsi="Verdana" w:cs="Arial"/>
          <w:szCs w:val="24"/>
        </w:rPr>
        <w:t>elijkekansen</w:t>
      </w:r>
      <w:r w:rsidRPr="00950B84">
        <w:rPr>
          <w:rFonts w:ascii="Verdana" w:hAnsi="Verdana" w:cs="Arial"/>
          <w:szCs w:val="24"/>
        </w:rPr>
        <w:t>decreet</w:t>
      </w:r>
      <w:proofErr w:type="spellEnd"/>
      <w:r w:rsidRPr="00950B84">
        <w:rPr>
          <w:rFonts w:ascii="Verdana" w:hAnsi="Verdana" w:cs="Arial"/>
          <w:szCs w:val="24"/>
        </w:rPr>
        <w:t xml:space="preserve"> creëerde Vlaanderen </w:t>
      </w:r>
      <w:r w:rsidR="00D005B8" w:rsidRPr="00950B84">
        <w:rPr>
          <w:rFonts w:ascii="Verdana" w:hAnsi="Verdana" w:cs="Arial"/>
          <w:szCs w:val="24"/>
        </w:rPr>
        <w:t>vanaf 2008</w:t>
      </w:r>
      <w:r w:rsidR="00824A52" w:rsidRPr="00950B84">
        <w:rPr>
          <w:rFonts w:ascii="Verdana" w:hAnsi="Verdana" w:cs="Arial"/>
          <w:szCs w:val="24"/>
        </w:rPr>
        <w:t xml:space="preserve"> </w:t>
      </w:r>
      <w:r w:rsidRPr="00950B84">
        <w:rPr>
          <w:rFonts w:ascii="Verdana" w:hAnsi="Verdana" w:cs="Arial"/>
          <w:szCs w:val="24"/>
        </w:rPr>
        <w:t>een kader voor de werking van het</w:t>
      </w:r>
      <w:r w:rsidR="00285F3D" w:rsidRPr="00950B84">
        <w:rPr>
          <w:rFonts w:ascii="Verdana" w:hAnsi="Verdana" w:cs="Arial"/>
          <w:szCs w:val="24"/>
        </w:rPr>
        <w:t xml:space="preserve"> </w:t>
      </w:r>
      <w:r w:rsidRPr="00950B84">
        <w:rPr>
          <w:rFonts w:ascii="Verdana" w:hAnsi="Verdana" w:cs="Arial"/>
          <w:szCs w:val="24"/>
        </w:rPr>
        <w:t>Vlaamse gelijke kansen- en gelijke behandelingsbeleid. D</w:t>
      </w:r>
      <w:r w:rsidR="00D80A07">
        <w:rPr>
          <w:rFonts w:ascii="Verdana" w:hAnsi="Verdana" w:cs="Arial"/>
          <w:szCs w:val="24"/>
        </w:rPr>
        <w:t>ankzij</w:t>
      </w:r>
      <w:r w:rsidRPr="00950B84">
        <w:rPr>
          <w:rFonts w:ascii="Verdana" w:hAnsi="Verdana" w:cs="Arial"/>
          <w:szCs w:val="24"/>
        </w:rPr>
        <w:t xml:space="preserve"> het </w:t>
      </w:r>
      <w:proofErr w:type="spellStart"/>
      <w:r w:rsidR="00D80A07">
        <w:rPr>
          <w:rFonts w:ascii="Verdana" w:hAnsi="Verdana" w:cs="Arial"/>
          <w:szCs w:val="24"/>
        </w:rPr>
        <w:t>g</w:t>
      </w:r>
      <w:r w:rsidRPr="00950B84">
        <w:rPr>
          <w:rFonts w:ascii="Verdana" w:hAnsi="Verdana" w:cs="Arial"/>
          <w:szCs w:val="24"/>
        </w:rPr>
        <w:t>elijkekansenbeleid</w:t>
      </w:r>
      <w:proofErr w:type="spellEnd"/>
      <w:r w:rsidRPr="00950B84">
        <w:rPr>
          <w:rFonts w:ascii="Verdana" w:hAnsi="Verdana" w:cs="Arial"/>
          <w:szCs w:val="24"/>
        </w:rPr>
        <w:t xml:space="preserve"> is</w:t>
      </w:r>
      <w:r w:rsidR="00285F3D" w:rsidRPr="00950B84">
        <w:rPr>
          <w:rFonts w:ascii="Verdana" w:hAnsi="Verdana" w:cs="Arial"/>
          <w:szCs w:val="24"/>
        </w:rPr>
        <w:t xml:space="preserve"> </w:t>
      </w:r>
      <w:r w:rsidRPr="00950B84">
        <w:rPr>
          <w:rFonts w:ascii="Verdana" w:hAnsi="Verdana" w:cs="Arial"/>
          <w:szCs w:val="24"/>
        </w:rPr>
        <w:t>discriminatie</w:t>
      </w:r>
      <w:r w:rsidR="00B23716" w:rsidRPr="00950B84">
        <w:rPr>
          <w:rStyle w:val="Voetnootmarkering"/>
          <w:rFonts w:ascii="Verdana" w:hAnsi="Verdana" w:cs="Arial"/>
          <w:szCs w:val="24"/>
        </w:rPr>
        <w:footnoteReference w:id="2"/>
      </w:r>
      <w:r w:rsidRPr="00950B84">
        <w:rPr>
          <w:rFonts w:ascii="Verdana" w:hAnsi="Verdana" w:cs="Arial"/>
          <w:szCs w:val="24"/>
        </w:rPr>
        <w:t xml:space="preserve"> op alle Vlaamse beleidsdomeinen niet toegestaan, dus ook niet in het onderwijs.</w:t>
      </w:r>
      <w:r w:rsidR="00BA33F2" w:rsidRPr="00950B84">
        <w:rPr>
          <w:rFonts w:ascii="Verdana" w:hAnsi="Verdana" w:cs="Arial"/>
          <w:szCs w:val="24"/>
        </w:rPr>
        <w:t xml:space="preserve"> </w:t>
      </w:r>
      <w:r w:rsidR="008975CC" w:rsidRPr="00950B84">
        <w:rPr>
          <w:rFonts w:ascii="Verdana" w:hAnsi="Verdana" w:cs="Arial"/>
          <w:szCs w:val="24"/>
        </w:rPr>
        <w:t>Het verbiedt ook intimidatie</w:t>
      </w:r>
      <w:r w:rsidR="00422B26" w:rsidRPr="00950B84">
        <w:rPr>
          <w:rFonts w:ascii="Verdana" w:hAnsi="Verdana" w:cs="Arial"/>
          <w:szCs w:val="24"/>
        </w:rPr>
        <w:t xml:space="preserve"> en weigeren van redelijke aanpassingen van </w:t>
      </w:r>
      <w:r w:rsidR="00BA33F2" w:rsidRPr="00950B84">
        <w:rPr>
          <w:rFonts w:ascii="Verdana" w:hAnsi="Verdana" w:cs="Arial"/>
          <w:szCs w:val="24"/>
        </w:rPr>
        <w:t>materiële</w:t>
      </w:r>
      <w:r w:rsidR="00422B26" w:rsidRPr="00950B84">
        <w:rPr>
          <w:rFonts w:ascii="Verdana" w:hAnsi="Verdana" w:cs="Arial"/>
          <w:szCs w:val="24"/>
        </w:rPr>
        <w:t xml:space="preserve"> of </w:t>
      </w:r>
      <w:r w:rsidR="00BA33F2" w:rsidRPr="00950B84">
        <w:rPr>
          <w:rFonts w:ascii="Verdana" w:hAnsi="Verdana" w:cs="Arial"/>
          <w:szCs w:val="24"/>
        </w:rPr>
        <w:t>immateriële</w:t>
      </w:r>
      <w:r w:rsidR="00422B26" w:rsidRPr="00950B84">
        <w:rPr>
          <w:rFonts w:ascii="Verdana" w:hAnsi="Verdana" w:cs="Arial"/>
          <w:szCs w:val="24"/>
        </w:rPr>
        <w:t xml:space="preserve"> aard. </w:t>
      </w:r>
      <w:r w:rsidR="00B23716" w:rsidRPr="00950B84">
        <w:rPr>
          <w:rFonts w:ascii="Verdana" w:hAnsi="Verdana" w:cs="Arial"/>
          <w:szCs w:val="24"/>
        </w:rPr>
        <w:t>Ook dit wordt</w:t>
      </w:r>
      <w:r w:rsidR="00422B26" w:rsidRPr="00950B84">
        <w:rPr>
          <w:rFonts w:ascii="Verdana" w:hAnsi="Verdana" w:cs="Arial"/>
          <w:szCs w:val="24"/>
        </w:rPr>
        <w:t xml:space="preserve"> als </w:t>
      </w:r>
      <w:r w:rsidR="00BA33F2" w:rsidRPr="00950B84">
        <w:rPr>
          <w:rFonts w:ascii="Verdana" w:hAnsi="Verdana" w:cs="Arial"/>
          <w:szCs w:val="24"/>
        </w:rPr>
        <w:t>discriminatie</w:t>
      </w:r>
      <w:r w:rsidR="00422B26" w:rsidRPr="00950B84">
        <w:rPr>
          <w:rFonts w:ascii="Verdana" w:hAnsi="Verdana" w:cs="Arial"/>
          <w:szCs w:val="24"/>
        </w:rPr>
        <w:t xml:space="preserve"> gezien.</w:t>
      </w:r>
    </w:p>
    <w:p w14:paraId="15261BB9" w14:textId="37EFBD6E" w:rsidR="00C25C98" w:rsidRPr="00950B84" w:rsidRDefault="005C3F59" w:rsidP="00BB5EC9">
      <w:pPr>
        <w:spacing w:line="276" w:lineRule="auto"/>
        <w:jc w:val="left"/>
        <w:rPr>
          <w:rFonts w:ascii="Verdana" w:hAnsi="Verdana" w:cs="Arial"/>
          <w:szCs w:val="24"/>
        </w:rPr>
      </w:pPr>
      <w:r w:rsidRPr="00950B84">
        <w:rPr>
          <w:rFonts w:ascii="Verdana" w:hAnsi="Verdana" w:cs="Arial"/>
          <w:szCs w:val="24"/>
        </w:rPr>
        <w:t xml:space="preserve">Nog geen jaar later, op 2 juli 2009, bekrachtigde België het </w:t>
      </w:r>
      <w:r w:rsidR="00D35E4B">
        <w:rPr>
          <w:rFonts w:ascii="Verdana" w:hAnsi="Verdana" w:cs="Arial"/>
          <w:szCs w:val="24"/>
        </w:rPr>
        <w:t>VRPH</w:t>
      </w:r>
      <w:r w:rsidRPr="00950B84">
        <w:rPr>
          <w:rFonts w:ascii="Verdana" w:hAnsi="Verdana" w:cs="Arial"/>
          <w:szCs w:val="24"/>
        </w:rPr>
        <w:t xml:space="preserve">. </w:t>
      </w:r>
      <w:r w:rsidR="00A3792A" w:rsidRPr="00950B84">
        <w:rPr>
          <w:rFonts w:ascii="Verdana" w:hAnsi="Verdana" w:cs="Arial"/>
          <w:szCs w:val="24"/>
        </w:rPr>
        <w:t>Vanaf d</w:t>
      </w:r>
      <w:r w:rsidR="00EC4040">
        <w:rPr>
          <w:rFonts w:ascii="Verdana" w:hAnsi="Verdana" w:cs="Arial"/>
          <w:szCs w:val="24"/>
        </w:rPr>
        <w:t>ie datum</w:t>
      </w:r>
      <w:r w:rsidR="00A3792A" w:rsidRPr="00950B84">
        <w:rPr>
          <w:rFonts w:ascii="Verdana" w:hAnsi="Verdana" w:cs="Arial"/>
          <w:szCs w:val="24"/>
        </w:rPr>
        <w:t xml:space="preserve"> heeft België </w:t>
      </w:r>
      <w:r w:rsidR="00D33ECC" w:rsidRPr="00950B84">
        <w:rPr>
          <w:rFonts w:ascii="Verdana" w:hAnsi="Verdana" w:cs="Arial"/>
          <w:szCs w:val="24"/>
        </w:rPr>
        <w:t xml:space="preserve">- </w:t>
      </w:r>
      <w:r w:rsidR="00A3792A" w:rsidRPr="00950B84">
        <w:rPr>
          <w:rFonts w:ascii="Verdana" w:hAnsi="Verdana" w:cs="Arial"/>
          <w:szCs w:val="24"/>
        </w:rPr>
        <w:t>dus ook Vlaanderen</w:t>
      </w:r>
      <w:r w:rsidR="0087568B" w:rsidRPr="00950B84">
        <w:rPr>
          <w:rFonts w:ascii="Verdana" w:hAnsi="Verdana" w:cs="Arial"/>
          <w:szCs w:val="24"/>
        </w:rPr>
        <w:t xml:space="preserve"> </w:t>
      </w:r>
      <w:r w:rsidR="00D33ECC" w:rsidRPr="00950B84">
        <w:rPr>
          <w:rFonts w:ascii="Verdana" w:hAnsi="Verdana" w:cs="Arial"/>
          <w:szCs w:val="24"/>
        </w:rPr>
        <w:t xml:space="preserve">- </w:t>
      </w:r>
      <w:r w:rsidR="00A3792A" w:rsidRPr="00950B84">
        <w:rPr>
          <w:rFonts w:ascii="Verdana" w:hAnsi="Verdana" w:cs="Arial"/>
          <w:szCs w:val="24"/>
        </w:rPr>
        <w:t xml:space="preserve"> zich </w:t>
      </w:r>
      <w:r w:rsidR="00D33ECC" w:rsidRPr="00950B84">
        <w:rPr>
          <w:rFonts w:ascii="Verdana" w:hAnsi="Verdana" w:cs="Arial"/>
          <w:szCs w:val="24"/>
        </w:rPr>
        <w:t>geëngageerd</w:t>
      </w:r>
      <w:r w:rsidR="00A3792A" w:rsidRPr="00950B84">
        <w:rPr>
          <w:rFonts w:ascii="Verdana" w:hAnsi="Verdana" w:cs="Arial"/>
          <w:szCs w:val="24"/>
        </w:rPr>
        <w:t xml:space="preserve"> om inclusief onderwijs </w:t>
      </w:r>
      <w:r w:rsidR="00D33ECC" w:rsidRPr="00950B84">
        <w:rPr>
          <w:rFonts w:ascii="Verdana" w:hAnsi="Verdana" w:cs="Arial"/>
          <w:szCs w:val="24"/>
        </w:rPr>
        <w:t>waar te maken.</w:t>
      </w:r>
      <w:r w:rsidR="0087568B" w:rsidRPr="00950B84">
        <w:rPr>
          <w:rFonts w:ascii="Verdana" w:hAnsi="Verdana" w:cs="Arial"/>
          <w:szCs w:val="24"/>
        </w:rPr>
        <w:t xml:space="preserve"> Hiervoor </w:t>
      </w:r>
      <w:r w:rsidR="00B37CEA">
        <w:rPr>
          <w:rFonts w:ascii="Verdana" w:hAnsi="Verdana" w:cs="Arial"/>
          <w:szCs w:val="24"/>
        </w:rPr>
        <w:t>waren</w:t>
      </w:r>
      <w:r w:rsidR="0087568B" w:rsidRPr="00950B84">
        <w:rPr>
          <w:rFonts w:ascii="Verdana" w:hAnsi="Verdana" w:cs="Arial"/>
          <w:szCs w:val="24"/>
        </w:rPr>
        <w:t xml:space="preserve"> een aantal</w:t>
      </w:r>
      <w:r w:rsidR="00E23247" w:rsidRPr="00950B84">
        <w:rPr>
          <w:rFonts w:ascii="Verdana" w:hAnsi="Verdana" w:cs="Arial"/>
          <w:szCs w:val="24"/>
        </w:rPr>
        <w:t xml:space="preserve"> stappen </w:t>
      </w:r>
      <w:r w:rsidR="00040BC3">
        <w:rPr>
          <w:rFonts w:ascii="Verdana" w:hAnsi="Verdana" w:cs="Arial"/>
          <w:szCs w:val="24"/>
        </w:rPr>
        <w:t>voor</w:t>
      </w:r>
      <w:r w:rsidR="00E23247" w:rsidRPr="00950B84">
        <w:rPr>
          <w:rFonts w:ascii="Verdana" w:hAnsi="Verdana" w:cs="Arial"/>
          <w:szCs w:val="24"/>
        </w:rPr>
        <w:t xml:space="preserve"> mogel</w:t>
      </w:r>
      <w:r w:rsidR="00BB5D71" w:rsidRPr="00950B84">
        <w:rPr>
          <w:rFonts w:ascii="Verdana" w:hAnsi="Verdana" w:cs="Arial"/>
          <w:szCs w:val="24"/>
        </w:rPr>
        <w:t>ijke</w:t>
      </w:r>
      <w:r w:rsidR="00C25C98" w:rsidRPr="00950B84">
        <w:rPr>
          <w:rFonts w:ascii="Verdana" w:hAnsi="Verdana" w:cs="Arial"/>
          <w:szCs w:val="24"/>
        </w:rPr>
        <w:t xml:space="preserve"> wetaanpassingen binnen Vlaanderen</w:t>
      </w:r>
      <w:r w:rsidR="00B37CEA">
        <w:rPr>
          <w:rFonts w:ascii="Verdana" w:hAnsi="Verdana" w:cs="Arial"/>
          <w:szCs w:val="24"/>
        </w:rPr>
        <w:t xml:space="preserve"> </w:t>
      </w:r>
      <w:r w:rsidR="00C23B7F">
        <w:rPr>
          <w:rFonts w:ascii="Verdana" w:hAnsi="Verdana" w:cs="Arial"/>
          <w:szCs w:val="24"/>
        </w:rPr>
        <w:t>nodig</w:t>
      </w:r>
      <w:r w:rsidR="00C25C98" w:rsidRPr="00950B84">
        <w:rPr>
          <w:rFonts w:ascii="Verdana" w:hAnsi="Verdana" w:cs="Arial"/>
          <w:szCs w:val="24"/>
        </w:rPr>
        <w:t xml:space="preserve">. </w:t>
      </w:r>
      <w:r w:rsidR="00C25C98" w:rsidRPr="00950B84">
        <w:rPr>
          <w:rFonts w:ascii="Verdana" w:hAnsi="Verdana"/>
          <w:szCs w:val="24"/>
        </w:rPr>
        <w:t xml:space="preserve">Dit decreet zou eerst DAM-decreet </w:t>
      </w:r>
      <w:r w:rsidR="00EE28F3" w:rsidRPr="00950B84">
        <w:rPr>
          <w:rFonts w:ascii="Verdana" w:hAnsi="Verdana"/>
          <w:szCs w:val="24"/>
        </w:rPr>
        <w:t xml:space="preserve">(2012) </w:t>
      </w:r>
      <w:r w:rsidR="00C25C98" w:rsidRPr="00950B84">
        <w:rPr>
          <w:rFonts w:ascii="Verdana" w:hAnsi="Verdana"/>
          <w:szCs w:val="24"/>
        </w:rPr>
        <w:t>heten, vervolgens BNM-decreet</w:t>
      </w:r>
      <w:r w:rsidR="00EE28F3" w:rsidRPr="00950B84">
        <w:rPr>
          <w:rFonts w:ascii="Verdana" w:hAnsi="Verdana"/>
          <w:szCs w:val="24"/>
        </w:rPr>
        <w:t xml:space="preserve"> (2013)</w:t>
      </w:r>
      <w:r w:rsidR="00C25C98" w:rsidRPr="00950B84">
        <w:rPr>
          <w:rFonts w:ascii="Verdana" w:hAnsi="Verdana"/>
          <w:szCs w:val="24"/>
        </w:rPr>
        <w:t>, om uiteindelijk te eindigen bij M-decreet</w:t>
      </w:r>
      <w:r w:rsidR="001F63FF" w:rsidRPr="00950B84">
        <w:rPr>
          <w:rFonts w:ascii="Verdana" w:hAnsi="Verdana"/>
          <w:szCs w:val="24"/>
        </w:rPr>
        <w:t xml:space="preserve"> (2014)</w:t>
      </w:r>
      <w:r w:rsidR="00C25C98" w:rsidRPr="00950B84">
        <w:rPr>
          <w:rFonts w:ascii="Verdana" w:hAnsi="Verdana"/>
          <w:szCs w:val="24"/>
        </w:rPr>
        <w:t>. De M staat voor ‘maatregelen’. Het decreet g</w:t>
      </w:r>
      <w:r w:rsidR="004252B4" w:rsidRPr="00950B84">
        <w:rPr>
          <w:rFonts w:ascii="Verdana" w:hAnsi="Verdana"/>
          <w:szCs w:val="24"/>
        </w:rPr>
        <w:t>ing</w:t>
      </w:r>
      <w:r w:rsidR="00C25C98" w:rsidRPr="00950B84">
        <w:rPr>
          <w:rFonts w:ascii="Verdana" w:hAnsi="Verdana"/>
          <w:szCs w:val="24"/>
        </w:rPr>
        <w:t xml:space="preserve"> in voege op 1 september 2015.</w:t>
      </w:r>
    </w:p>
    <w:p w14:paraId="368899D9" w14:textId="7B312389" w:rsidR="005C3F59" w:rsidRPr="00950B84" w:rsidRDefault="005C3F59" w:rsidP="00BB5EC9">
      <w:pPr>
        <w:spacing w:line="276" w:lineRule="auto"/>
        <w:jc w:val="left"/>
        <w:rPr>
          <w:rFonts w:ascii="Verdana" w:hAnsi="Verdana" w:cs="Arial"/>
          <w:szCs w:val="24"/>
        </w:rPr>
      </w:pPr>
      <w:r w:rsidRPr="00950B84">
        <w:rPr>
          <w:rFonts w:ascii="Verdana" w:hAnsi="Verdana" w:cs="Arial"/>
          <w:szCs w:val="24"/>
        </w:rPr>
        <w:t xml:space="preserve">Dank zij het </w:t>
      </w:r>
      <w:proofErr w:type="spellStart"/>
      <w:r w:rsidRPr="00950B84">
        <w:rPr>
          <w:rFonts w:ascii="Verdana" w:hAnsi="Verdana" w:cs="Arial"/>
          <w:szCs w:val="24"/>
        </w:rPr>
        <w:t>Gelijkekansendecreet</w:t>
      </w:r>
      <w:proofErr w:type="spellEnd"/>
      <w:r w:rsidRPr="00950B84">
        <w:rPr>
          <w:rFonts w:ascii="Verdana" w:hAnsi="Verdana" w:cs="Arial"/>
          <w:szCs w:val="24"/>
        </w:rPr>
        <w:t xml:space="preserve"> en het M-decreet</w:t>
      </w:r>
      <w:r w:rsidR="007651B2" w:rsidRPr="00950B84">
        <w:rPr>
          <w:rFonts w:ascii="Verdana" w:hAnsi="Verdana" w:cs="Arial"/>
          <w:szCs w:val="24"/>
        </w:rPr>
        <w:t xml:space="preserve"> (</w:t>
      </w:r>
      <w:r w:rsidR="00202593" w:rsidRPr="00950B84">
        <w:rPr>
          <w:rFonts w:ascii="Verdana" w:hAnsi="Verdana" w:cs="Arial"/>
          <w:szCs w:val="24"/>
        </w:rPr>
        <w:t>gestart op 1 september 2015)</w:t>
      </w:r>
      <w:r w:rsidRPr="00950B84">
        <w:rPr>
          <w:rFonts w:ascii="Verdana" w:hAnsi="Verdana" w:cs="Arial"/>
          <w:szCs w:val="24"/>
        </w:rPr>
        <w:t xml:space="preserve"> </w:t>
      </w:r>
      <w:r w:rsidR="000B5108">
        <w:rPr>
          <w:rFonts w:ascii="Verdana" w:hAnsi="Verdana" w:cs="Arial"/>
          <w:szCs w:val="24"/>
        </w:rPr>
        <w:t>zijn</w:t>
      </w:r>
      <w:r w:rsidRPr="00950B84">
        <w:rPr>
          <w:rFonts w:ascii="Verdana" w:hAnsi="Verdana" w:cs="Arial"/>
          <w:szCs w:val="24"/>
        </w:rPr>
        <w:t xml:space="preserve"> er een nieuw</w:t>
      </w:r>
      <w:r w:rsidR="000B5108">
        <w:rPr>
          <w:rFonts w:ascii="Verdana" w:hAnsi="Verdana" w:cs="Arial"/>
          <w:szCs w:val="24"/>
        </w:rPr>
        <w:t>e</w:t>
      </w:r>
      <w:r w:rsidR="00D562F0" w:rsidRPr="00950B84">
        <w:rPr>
          <w:rFonts w:ascii="Verdana" w:hAnsi="Verdana" w:cs="Arial"/>
          <w:szCs w:val="24"/>
        </w:rPr>
        <w:t xml:space="preserve"> </w:t>
      </w:r>
      <w:r w:rsidRPr="00950B84">
        <w:rPr>
          <w:rFonts w:ascii="Verdana" w:hAnsi="Verdana" w:cs="Arial"/>
          <w:szCs w:val="24"/>
        </w:rPr>
        <w:t>wettelijk</w:t>
      </w:r>
      <w:r w:rsidR="000B5108">
        <w:rPr>
          <w:rFonts w:ascii="Verdana" w:hAnsi="Verdana" w:cs="Arial"/>
          <w:szCs w:val="24"/>
        </w:rPr>
        <w:t>e</w:t>
      </w:r>
      <w:r w:rsidR="00D562F0" w:rsidRPr="00950B84">
        <w:rPr>
          <w:rFonts w:ascii="Verdana" w:hAnsi="Verdana" w:cs="Arial"/>
          <w:szCs w:val="24"/>
        </w:rPr>
        <w:t xml:space="preserve"> </w:t>
      </w:r>
      <w:r w:rsidRPr="00950B84">
        <w:rPr>
          <w:rFonts w:ascii="Verdana" w:hAnsi="Verdana" w:cs="Arial"/>
          <w:szCs w:val="24"/>
        </w:rPr>
        <w:t>kader</w:t>
      </w:r>
      <w:r w:rsidR="000B5108">
        <w:rPr>
          <w:rFonts w:ascii="Verdana" w:hAnsi="Verdana" w:cs="Arial"/>
          <w:szCs w:val="24"/>
        </w:rPr>
        <w:t>s</w:t>
      </w:r>
      <w:r w:rsidRPr="00950B84">
        <w:rPr>
          <w:rFonts w:ascii="Verdana" w:hAnsi="Verdana" w:cs="Arial"/>
          <w:szCs w:val="24"/>
        </w:rPr>
        <w:t xml:space="preserve"> voor de scholen om leerlingen met specifieke noden te integreren in het gewoon</w:t>
      </w:r>
      <w:r w:rsidR="00D562F0" w:rsidRPr="00950B84">
        <w:rPr>
          <w:rFonts w:ascii="Verdana" w:hAnsi="Verdana" w:cs="Arial"/>
          <w:szCs w:val="24"/>
        </w:rPr>
        <w:t xml:space="preserve"> </w:t>
      </w:r>
      <w:r w:rsidRPr="00950B84">
        <w:rPr>
          <w:rFonts w:ascii="Verdana" w:hAnsi="Verdana" w:cs="Arial"/>
          <w:szCs w:val="24"/>
        </w:rPr>
        <w:t>onderwijs. De scholen kunnen een aantal maatregelen nemen met betrekking tot het onderwijs</w:t>
      </w:r>
      <w:r w:rsidR="00D562F0" w:rsidRPr="00950B84">
        <w:rPr>
          <w:rFonts w:ascii="Verdana" w:hAnsi="Verdana" w:cs="Arial"/>
          <w:szCs w:val="24"/>
        </w:rPr>
        <w:t xml:space="preserve"> </w:t>
      </w:r>
      <w:r w:rsidRPr="00950B84">
        <w:rPr>
          <w:rFonts w:ascii="Verdana" w:hAnsi="Verdana" w:cs="Arial"/>
          <w:szCs w:val="24"/>
        </w:rPr>
        <w:t>aan leerlingen met specifieke onderwijsbehoeften in het gewoon en buitengewoon onderwijs.</w:t>
      </w:r>
      <w:r w:rsidR="00D562F0" w:rsidRPr="00950B84">
        <w:rPr>
          <w:rFonts w:ascii="Verdana" w:hAnsi="Verdana" w:cs="Arial"/>
          <w:szCs w:val="24"/>
        </w:rPr>
        <w:t xml:space="preserve"> </w:t>
      </w:r>
      <w:r w:rsidRPr="00950B84">
        <w:rPr>
          <w:rFonts w:ascii="Verdana" w:hAnsi="Verdana" w:cs="Arial"/>
          <w:szCs w:val="24"/>
        </w:rPr>
        <w:t>Met specifieke onderwijsbehoeften worden niet alleen die van leerlingen met een ‘bewezen’</w:t>
      </w:r>
      <w:r w:rsidR="00D562F0" w:rsidRPr="00950B84">
        <w:rPr>
          <w:rFonts w:ascii="Verdana" w:hAnsi="Verdana" w:cs="Arial"/>
          <w:szCs w:val="24"/>
        </w:rPr>
        <w:t xml:space="preserve"> </w:t>
      </w:r>
      <w:r w:rsidRPr="00950B84">
        <w:rPr>
          <w:rFonts w:ascii="Verdana" w:hAnsi="Verdana" w:cs="Arial"/>
          <w:szCs w:val="24"/>
        </w:rPr>
        <w:t>handicap bedoeld maar alle leerlingen die nood hebben aan een aangepaste leeromgeving.</w:t>
      </w:r>
    </w:p>
    <w:p w14:paraId="62C4196F" w14:textId="7291E975" w:rsidR="00577206" w:rsidRDefault="003B7F96" w:rsidP="00BB5EC9">
      <w:pPr>
        <w:spacing w:line="276" w:lineRule="auto"/>
        <w:jc w:val="left"/>
        <w:rPr>
          <w:rFonts w:ascii="Verdana" w:hAnsi="Verdana" w:cs="Arial"/>
          <w:szCs w:val="24"/>
        </w:rPr>
      </w:pPr>
      <w:r w:rsidRPr="00950B84">
        <w:rPr>
          <w:rFonts w:ascii="Verdana" w:hAnsi="Verdana" w:cs="Arial"/>
          <w:szCs w:val="24"/>
        </w:rPr>
        <w:t xml:space="preserve">Ondertussen </w:t>
      </w:r>
      <w:r w:rsidR="00C04B3E" w:rsidRPr="00950B84">
        <w:rPr>
          <w:rFonts w:ascii="Verdana" w:hAnsi="Verdana" w:cs="Arial"/>
          <w:szCs w:val="24"/>
        </w:rPr>
        <w:t>zijn er een aantal optimalisaties doorgevoerd</w:t>
      </w:r>
      <w:r w:rsidR="0099597A" w:rsidRPr="00950B84">
        <w:rPr>
          <w:rFonts w:ascii="Verdana" w:hAnsi="Verdana" w:cs="Arial"/>
          <w:szCs w:val="24"/>
        </w:rPr>
        <w:t xml:space="preserve"> aan het M-decreet en </w:t>
      </w:r>
      <w:r w:rsidR="0019694A">
        <w:rPr>
          <w:rFonts w:ascii="Verdana" w:hAnsi="Verdana" w:cs="Arial"/>
          <w:szCs w:val="24"/>
        </w:rPr>
        <w:t>werd</w:t>
      </w:r>
      <w:r w:rsidR="0099597A" w:rsidRPr="00950B84">
        <w:rPr>
          <w:rFonts w:ascii="Verdana" w:hAnsi="Verdana" w:cs="Arial"/>
          <w:szCs w:val="24"/>
        </w:rPr>
        <w:t xml:space="preserve"> op 1 september 201</w:t>
      </w:r>
      <w:r w:rsidR="00E449FB" w:rsidRPr="00950B84">
        <w:rPr>
          <w:rFonts w:ascii="Verdana" w:hAnsi="Verdana" w:cs="Arial"/>
          <w:szCs w:val="24"/>
        </w:rPr>
        <w:t>7</w:t>
      </w:r>
      <w:r w:rsidR="0099597A" w:rsidRPr="00950B84">
        <w:rPr>
          <w:rFonts w:ascii="Verdana" w:hAnsi="Verdana" w:cs="Arial"/>
          <w:szCs w:val="24"/>
        </w:rPr>
        <w:t xml:space="preserve"> het nieuw</w:t>
      </w:r>
      <w:r w:rsidR="0019694A">
        <w:rPr>
          <w:rFonts w:ascii="Verdana" w:hAnsi="Verdana" w:cs="Arial"/>
          <w:szCs w:val="24"/>
        </w:rPr>
        <w:t>e</w:t>
      </w:r>
      <w:r w:rsidR="0099597A" w:rsidRPr="00950B84">
        <w:rPr>
          <w:rFonts w:ascii="Verdana" w:hAnsi="Verdana" w:cs="Arial"/>
          <w:szCs w:val="24"/>
        </w:rPr>
        <w:t xml:space="preserve"> ondersteuningsmodel </w:t>
      </w:r>
      <w:r w:rsidR="0099597A" w:rsidRPr="00950B84">
        <w:rPr>
          <w:rFonts w:ascii="Verdana" w:hAnsi="Verdana" w:cs="Arial"/>
          <w:szCs w:val="24"/>
        </w:rPr>
        <w:lastRenderedPageBreak/>
        <w:t>ingevoerd</w:t>
      </w:r>
      <w:r w:rsidR="00B75A3C" w:rsidRPr="00950B84">
        <w:rPr>
          <w:rFonts w:ascii="Verdana" w:hAnsi="Verdana" w:cs="Arial"/>
          <w:szCs w:val="24"/>
        </w:rPr>
        <w:t>. Maar</w:t>
      </w:r>
      <w:r w:rsidR="009611F6">
        <w:rPr>
          <w:rFonts w:ascii="Verdana" w:hAnsi="Verdana" w:cs="Arial"/>
          <w:szCs w:val="24"/>
        </w:rPr>
        <w:t xml:space="preserve">, </w:t>
      </w:r>
      <w:r w:rsidR="00577206" w:rsidRPr="00950B84">
        <w:rPr>
          <w:rFonts w:ascii="Verdana" w:hAnsi="Verdana" w:cs="Arial"/>
          <w:szCs w:val="24"/>
        </w:rPr>
        <w:t>Vlaanderen</w:t>
      </w:r>
      <w:r w:rsidR="009611F6">
        <w:rPr>
          <w:rFonts w:ascii="Verdana" w:hAnsi="Verdana" w:cs="Arial"/>
          <w:szCs w:val="24"/>
        </w:rPr>
        <w:t xml:space="preserve"> blijft </w:t>
      </w:r>
      <w:r w:rsidR="00577206" w:rsidRPr="00950B84">
        <w:rPr>
          <w:rFonts w:ascii="Verdana" w:hAnsi="Verdana" w:cs="Arial"/>
          <w:szCs w:val="24"/>
        </w:rPr>
        <w:t>koploper in het aantal leerlingen dat school loopt in het buitengewoon onderwijs</w:t>
      </w:r>
      <w:r w:rsidR="006C36D6" w:rsidRPr="00950B84">
        <w:rPr>
          <w:rFonts w:ascii="Verdana" w:hAnsi="Verdana" w:cs="Arial"/>
          <w:szCs w:val="24"/>
        </w:rPr>
        <w:t xml:space="preserve"> (figuur 1)</w:t>
      </w:r>
      <w:r w:rsidR="00577206" w:rsidRPr="00950B84">
        <w:rPr>
          <w:rFonts w:ascii="Verdana" w:hAnsi="Verdana" w:cs="Arial"/>
          <w:szCs w:val="24"/>
        </w:rPr>
        <w:t xml:space="preserve">. </w:t>
      </w:r>
    </w:p>
    <w:p w14:paraId="6A448C37" w14:textId="4D66DAEC" w:rsidR="00577206" w:rsidRPr="00950B84" w:rsidRDefault="00BF1051" w:rsidP="00765DC6">
      <w:pPr>
        <w:spacing w:line="276" w:lineRule="auto"/>
        <w:jc w:val="left"/>
        <w:rPr>
          <w:rFonts w:ascii="Verdana" w:hAnsi="Verdana" w:cs="Arial"/>
          <w:szCs w:val="24"/>
        </w:rPr>
      </w:pPr>
      <w:r w:rsidRPr="00950B84">
        <w:rPr>
          <w:rFonts w:ascii="Verdana" w:hAnsi="Verdana"/>
          <w:noProof/>
          <w:szCs w:val="24"/>
        </w:rPr>
        <w:drawing>
          <wp:inline distT="0" distB="0" distL="0" distR="0" wp14:anchorId="2CF5B5BB" wp14:editId="5A29142E">
            <wp:extent cx="6413500" cy="3398520"/>
            <wp:effectExtent l="0" t="0" r="6350" b="11430"/>
            <wp:docPr id="27" name="Grafiek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E97542" w14:textId="3120403F" w:rsidR="00420BF1" w:rsidRDefault="006C36D6" w:rsidP="00BB5EC9">
      <w:pPr>
        <w:spacing w:line="276" w:lineRule="auto"/>
        <w:jc w:val="left"/>
        <w:rPr>
          <w:rFonts w:ascii="Verdana" w:eastAsia="Calibri" w:hAnsi="Verdana" w:cs="Arial"/>
          <w:bCs/>
          <w:sz w:val="22"/>
        </w:rPr>
      </w:pPr>
      <w:r w:rsidRPr="009611F6">
        <w:rPr>
          <w:rFonts w:ascii="Verdana" w:eastAsia="Calibri" w:hAnsi="Verdana" w:cs="Arial"/>
          <w:i/>
          <w:sz w:val="22"/>
        </w:rPr>
        <w:t>Figuur 1.</w:t>
      </w:r>
      <w:r w:rsidRPr="009611F6">
        <w:rPr>
          <w:rFonts w:ascii="Verdana" w:eastAsia="Calibri" w:hAnsi="Verdana" w:cs="Arial"/>
          <w:sz w:val="22"/>
        </w:rPr>
        <w:t xml:space="preserve"> </w:t>
      </w:r>
      <w:r w:rsidRPr="009611F6">
        <w:rPr>
          <w:rFonts w:ascii="Verdana" w:eastAsia="Calibri" w:hAnsi="Verdana" w:cs="Arial"/>
          <w:bCs/>
          <w:sz w:val="22"/>
        </w:rPr>
        <w:t>Leerlingen in speciale scholen en klassen in % van de totale schoolbevolking</w:t>
      </w:r>
      <w:r w:rsidRPr="009611F6">
        <w:rPr>
          <w:rStyle w:val="Voetnootmarkering"/>
          <w:rFonts w:ascii="Verdana" w:eastAsia="Calibri" w:hAnsi="Verdana" w:cs="Arial"/>
          <w:bCs/>
          <w:sz w:val="22"/>
        </w:rPr>
        <w:footnoteReference w:id="3"/>
      </w:r>
    </w:p>
    <w:p w14:paraId="51C2D0A1" w14:textId="2D58E84C" w:rsidR="0021002D" w:rsidRPr="007F3B4E" w:rsidRDefault="00EA03AD" w:rsidP="00BB5EC9">
      <w:pPr>
        <w:pStyle w:val="Kop1"/>
        <w:numPr>
          <w:ilvl w:val="0"/>
          <w:numId w:val="1"/>
        </w:numPr>
        <w:spacing w:line="276" w:lineRule="auto"/>
        <w:jc w:val="left"/>
        <w:rPr>
          <w:rFonts w:ascii="Verdana" w:hAnsi="Verdana"/>
          <w:b/>
          <w:bCs/>
          <w:sz w:val="32"/>
          <w:u w:val="none"/>
        </w:rPr>
      </w:pPr>
      <w:r>
        <w:rPr>
          <w:rFonts w:ascii="Verdana" w:hAnsi="Verdana"/>
          <w:b/>
          <w:bCs/>
          <w:sz w:val="32"/>
          <w:u w:val="none"/>
        </w:rPr>
        <w:t xml:space="preserve"> </w:t>
      </w:r>
      <w:bookmarkStart w:id="4" w:name="_Toc68083509"/>
      <w:r w:rsidR="0021002D" w:rsidRPr="007F3B4E">
        <w:rPr>
          <w:rFonts w:ascii="Verdana" w:hAnsi="Verdana"/>
          <w:b/>
          <w:bCs/>
          <w:sz w:val="32"/>
          <w:u w:val="none"/>
        </w:rPr>
        <w:t>Conflicten</w:t>
      </w:r>
      <w:bookmarkEnd w:id="4"/>
    </w:p>
    <w:p w14:paraId="25204BA4" w14:textId="7F90F8F2" w:rsidR="0021002D" w:rsidRPr="00950B84" w:rsidRDefault="005E451B" w:rsidP="00BB5EC9">
      <w:pPr>
        <w:spacing w:line="276" w:lineRule="auto"/>
        <w:jc w:val="left"/>
        <w:rPr>
          <w:rFonts w:ascii="Verdana" w:hAnsi="Verdana" w:cs="Arial"/>
          <w:szCs w:val="24"/>
        </w:rPr>
      </w:pPr>
      <w:r w:rsidRPr="00950B84">
        <w:rPr>
          <w:rFonts w:ascii="Verdana" w:hAnsi="Verdana" w:cs="Arial"/>
          <w:szCs w:val="24"/>
        </w:rPr>
        <w:t xml:space="preserve">Een conflict is een situatie waarin </w:t>
      </w:r>
      <w:r w:rsidR="00BD3809">
        <w:rPr>
          <w:rFonts w:ascii="Verdana" w:hAnsi="Verdana" w:cs="Arial"/>
          <w:szCs w:val="24"/>
        </w:rPr>
        <w:t xml:space="preserve">2 </w:t>
      </w:r>
      <w:r w:rsidRPr="00950B84">
        <w:rPr>
          <w:rFonts w:ascii="Verdana" w:hAnsi="Verdana" w:cs="Arial"/>
          <w:szCs w:val="24"/>
        </w:rPr>
        <w:t>of meer partijen methodes hanteren, doelstellingen nastreven of waarden aanhangen die, daadwerkelijk of in de perceptie van de partijen, onverenigbaar zijn en daardoor in botsing komen.</w:t>
      </w:r>
    </w:p>
    <w:p w14:paraId="0095120E" w14:textId="1B109722" w:rsidR="000C3739" w:rsidRPr="00950B84" w:rsidRDefault="000C3739" w:rsidP="00BB5EC9">
      <w:pPr>
        <w:spacing w:line="276" w:lineRule="auto"/>
        <w:jc w:val="left"/>
        <w:rPr>
          <w:rFonts w:ascii="Verdana" w:hAnsi="Verdana" w:cs="Arial"/>
          <w:szCs w:val="24"/>
        </w:rPr>
      </w:pPr>
      <w:r w:rsidRPr="00950B84">
        <w:rPr>
          <w:rFonts w:ascii="Verdana" w:hAnsi="Verdana" w:cs="Arial"/>
          <w:szCs w:val="24"/>
        </w:rPr>
        <w:t>Ouders kunnen in een schoolse omgeving een conflict hebben met:</w:t>
      </w:r>
    </w:p>
    <w:p w14:paraId="6682A447" w14:textId="4B16C6B4" w:rsidR="000C3739" w:rsidRPr="00950B84" w:rsidRDefault="00847E41" w:rsidP="00BB5EC9">
      <w:pPr>
        <w:pStyle w:val="Lijstalinea"/>
        <w:numPr>
          <w:ilvl w:val="0"/>
          <w:numId w:val="16"/>
        </w:numPr>
        <w:spacing w:line="276" w:lineRule="auto"/>
        <w:jc w:val="left"/>
        <w:rPr>
          <w:rFonts w:ascii="Verdana" w:hAnsi="Verdana" w:cs="Arial"/>
          <w:szCs w:val="24"/>
        </w:rPr>
      </w:pPr>
      <w:r>
        <w:rPr>
          <w:rFonts w:ascii="Verdana" w:hAnsi="Verdana" w:cs="Arial"/>
          <w:szCs w:val="24"/>
        </w:rPr>
        <w:t>d</w:t>
      </w:r>
      <w:r w:rsidR="00E652F2" w:rsidRPr="00950B84">
        <w:rPr>
          <w:rFonts w:ascii="Verdana" w:hAnsi="Verdana" w:cs="Arial"/>
          <w:szCs w:val="24"/>
        </w:rPr>
        <w:t>e school</w:t>
      </w:r>
    </w:p>
    <w:p w14:paraId="36DCCBA2" w14:textId="608FEA5F" w:rsidR="00E652F2" w:rsidRPr="00950B84" w:rsidRDefault="00847E41" w:rsidP="00BB5EC9">
      <w:pPr>
        <w:pStyle w:val="Lijstalinea"/>
        <w:numPr>
          <w:ilvl w:val="0"/>
          <w:numId w:val="16"/>
        </w:numPr>
        <w:spacing w:line="276" w:lineRule="auto"/>
        <w:jc w:val="left"/>
        <w:rPr>
          <w:rFonts w:ascii="Verdana" w:hAnsi="Verdana" w:cs="Arial"/>
          <w:szCs w:val="24"/>
        </w:rPr>
      </w:pPr>
      <w:r>
        <w:rPr>
          <w:rFonts w:ascii="Verdana" w:hAnsi="Verdana" w:cs="Arial"/>
          <w:szCs w:val="24"/>
        </w:rPr>
        <w:t>h</w:t>
      </w:r>
      <w:r w:rsidR="00E652F2" w:rsidRPr="00950B84">
        <w:rPr>
          <w:rFonts w:ascii="Verdana" w:hAnsi="Verdana" w:cs="Arial"/>
          <w:szCs w:val="24"/>
        </w:rPr>
        <w:t>et CLB</w:t>
      </w:r>
    </w:p>
    <w:p w14:paraId="1EB574D3" w14:textId="2306C310" w:rsidR="00E652F2" w:rsidRPr="00950B84" w:rsidRDefault="00847E41" w:rsidP="00BB5EC9">
      <w:pPr>
        <w:pStyle w:val="Lijstalinea"/>
        <w:numPr>
          <w:ilvl w:val="0"/>
          <w:numId w:val="16"/>
        </w:numPr>
        <w:spacing w:line="276" w:lineRule="auto"/>
        <w:jc w:val="left"/>
        <w:rPr>
          <w:rFonts w:ascii="Verdana" w:hAnsi="Verdana" w:cs="Arial"/>
          <w:szCs w:val="24"/>
        </w:rPr>
      </w:pPr>
      <w:r>
        <w:rPr>
          <w:rFonts w:ascii="Verdana" w:hAnsi="Verdana" w:cs="Arial"/>
          <w:szCs w:val="24"/>
        </w:rPr>
        <w:t>d</w:t>
      </w:r>
      <w:r w:rsidR="00E652F2" w:rsidRPr="00950B84">
        <w:rPr>
          <w:rFonts w:ascii="Verdana" w:hAnsi="Verdana" w:cs="Arial"/>
          <w:szCs w:val="24"/>
        </w:rPr>
        <w:t>e school en het CLB</w:t>
      </w:r>
    </w:p>
    <w:p w14:paraId="263A6136" w14:textId="77777777" w:rsidR="00A026BA" w:rsidRPr="00950B84" w:rsidRDefault="00C71C84" w:rsidP="00BB5EC9">
      <w:pPr>
        <w:spacing w:line="276" w:lineRule="auto"/>
        <w:jc w:val="left"/>
        <w:rPr>
          <w:rFonts w:ascii="Verdana" w:hAnsi="Verdana" w:cs="Arial"/>
          <w:szCs w:val="24"/>
        </w:rPr>
      </w:pPr>
      <w:r w:rsidRPr="00950B84">
        <w:rPr>
          <w:rFonts w:ascii="Verdana" w:hAnsi="Verdana" w:cs="Arial"/>
          <w:szCs w:val="24"/>
        </w:rPr>
        <w:t>Om het conflict op te lossen kan men in eerste instantie overgaan tot bemiddeling</w:t>
      </w:r>
      <w:r w:rsidR="00A026BA" w:rsidRPr="00950B84">
        <w:rPr>
          <w:rFonts w:ascii="Verdana" w:hAnsi="Verdana" w:cs="Arial"/>
          <w:szCs w:val="24"/>
        </w:rPr>
        <w:t xml:space="preserve">. </w:t>
      </w:r>
    </w:p>
    <w:p w14:paraId="3946F412" w14:textId="51563DD3" w:rsidR="00A026BA" w:rsidRPr="00950B84" w:rsidRDefault="00A026BA" w:rsidP="00BB5EC9">
      <w:pPr>
        <w:spacing w:line="276" w:lineRule="auto"/>
        <w:jc w:val="left"/>
        <w:rPr>
          <w:rFonts w:ascii="Verdana" w:hAnsi="Verdana" w:cs="Arial"/>
          <w:szCs w:val="24"/>
        </w:rPr>
      </w:pPr>
      <w:r w:rsidRPr="00950B84">
        <w:rPr>
          <w:rFonts w:ascii="Verdana" w:hAnsi="Verdana" w:cs="Arial"/>
          <w:szCs w:val="24"/>
        </w:rPr>
        <w:t xml:space="preserve">Bemiddeling is een interventie van een </w:t>
      </w:r>
      <w:r w:rsidRPr="00950B84">
        <w:rPr>
          <w:rFonts w:ascii="Verdana" w:hAnsi="Verdana"/>
          <w:szCs w:val="24"/>
        </w:rPr>
        <w:t>bemiddelaar</w:t>
      </w:r>
      <w:r w:rsidRPr="00950B84">
        <w:rPr>
          <w:rFonts w:ascii="Verdana" w:hAnsi="Verdana" w:cs="Arial"/>
          <w:szCs w:val="24"/>
        </w:rPr>
        <w:t xml:space="preserve"> om twee of meer personen, partijen of </w:t>
      </w:r>
      <w:r w:rsidRPr="00950B84">
        <w:rPr>
          <w:rFonts w:ascii="Verdana" w:hAnsi="Verdana"/>
          <w:szCs w:val="24"/>
        </w:rPr>
        <w:t>groepen</w:t>
      </w:r>
      <w:r w:rsidRPr="00950B84">
        <w:rPr>
          <w:rFonts w:ascii="Verdana" w:hAnsi="Verdana" w:cs="Arial"/>
          <w:szCs w:val="24"/>
        </w:rPr>
        <w:t xml:space="preserve"> die een </w:t>
      </w:r>
      <w:r w:rsidRPr="00950B84">
        <w:rPr>
          <w:rFonts w:ascii="Verdana" w:hAnsi="Verdana"/>
          <w:szCs w:val="24"/>
        </w:rPr>
        <w:t>geschil</w:t>
      </w:r>
      <w:r w:rsidRPr="00950B84">
        <w:rPr>
          <w:rFonts w:ascii="Verdana" w:hAnsi="Verdana" w:cs="Arial"/>
          <w:szCs w:val="24"/>
        </w:rPr>
        <w:t xml:space="preserve"> hebben met elkaar in gesprek te brengen teneinde onderling tot een oplossing te komen. </w:t>
      </w:r>
      <w:r w:rsidR="00562707" w:rsidRPr="00950B84">
        <w:rPr>
          <w:rFonts w:ascii="Verdana" w:hAnsi="Verdana" w:cs="Arial"/>
          <w:szCs w:val="24"/>
        </w:rPr>
        <w:t xml:space="preserve">Bij een </w:t>
      </w:r>
      <w:r w:rsidR="00562707" w:rsidRPr="00950B84">
        <w:rPr>
          <w:rFonts w:ascii="Verdana" w:hAnsi="Verdana" w:cs="Arial"/>
          <w:szCs w:val="24"/>
        </w:rPr>
        <w:lastRenderedPageBreak/>
        <w:t xml:space="preserve">bemiddeling kunnen er geen sancties worden opgelegd en wordt er over het algemeen geen advies gegeven. </w:t>
      </w:r>
      <w:r w:rsidR="00AA40FE" w:rsidRPr="00950B84">
        <w:rPr>
          <w:rFonts w:ascii="Verdana" w:hAnsi="Verdana" w:cs="Arial"/>
          <w:szCs w:val="24"/>
        </w:rPr>
        <w:t>De oplossing van het probleem blijft in handen van de betrokken partijen.</w:t>
      </w:r>
    </w:p>
    <w:p w14:paraId="4AE7DAA2" w14:textId="05727DAA" w:rsidR="005446F4" w:rsidRDefault="00744215" w:rsidP="00BB5EC9">
      <w:pPr>
        <w:spacing w:line="276" w:lineRule="auto"/>
        <w:jc w:val="left"/>
        <w:rPr>
          <w:rFonts w:ascii="Verdana" w:hAnsi="Verdana" w:cs="Arial"/>
          <w:szCs w:val="24"/>
        </w:rPr>
      </w:pPr>
      <w:r w:rsidRPr="00950B84">
        <w:rPr>
          <w:rFonts w:ascii="Verdana" w:hAnsi="Verdana" w:cs="Arial"/>
          <w:szCs w:val="24"/>
        </w:rPr>
        <w:t>Er zijn verschillende instanties die kunnen bemi</w:t>
      </w:r>
      <w:r w:rsidR="00AA40FE" w:rsidRPr="00950B84">
        <w:rPr>
          <w:rFonts w:ascii="Verdana" w:hAnsi="Verdana" w:cs="Arial"/>
          <w:szCs w:val="24"/>
        </w:rPr>
        <w:t>ddelen binnen een schoolcontext.</w:t>
      </w:r>
      <w:r w:rsidR="005446F4">
        <w:rPr>
          <w:rFonts w:ascii="Verdana" w:hAnsi="Verdana" w:cs="Arial"/>
          <w:szCs w:val="24"/>
        </w:rPr>
        <w:tab/>
      </w:r>
    </w:p>
    <w:p w14:paraId="33AD4165" w14:textId="608163D2" w:rsidR="00AA40FE" w:rsidRPr="005446F4" w:rsidRDefault="00AA40FE" w:rsidP="00BB5EC9">
      <w:pPr>
        <w:pStyle w:val="Kop1"/>
        <w:numPr>
          <w:ilvl w:val="1"/>
          <w:numId w:val="1"/>
        </w:numPr>
        <w:spacing w:line="276" w:lineRule="auto"/>
        <w:jc w:val="left"/>
        <w:rPr>
          <w:rFonts w:ascii="Verdana" w:hAnsi="Verdana"/>
          <w:b/>
          <w:bCs/>
          <w:szCs w:val="24"/>
          <w:u w:val="none"/>
        </w:rPr>
      </w:pPr>
      <w:bookmarkStart w:id="5" w:name="_Toc68083510"/>
      <w:r w:rsidRPr="005446F4">
        <w:rPr>
          <w:rFonts w:ascii="Verdana" w:hAnsi="Verdana"/>
          <w:b/>
          <w:bCs/>
          <w:szCs w:val="24"/>
          <w:u w:val="none"/>
        </w:rPr>
        <w:t>Directie van de school</w:t>
      </w:r>
      <w:bookmarkEnd w:id="5"/>
    </w:p>
    <w:p w14:paraId="5EDF5E08" w14:textId="75E9FC22" w:rsidR="003205D1" w:rsidRDefault="003205D1" w:rsidP="00BB5EC9">
      <w:pPr>
        <w:spacing w:line="276" w:lineRule="auto"/>
        <w:jc w:val="left"/>
        <w:rPr>
          <w:rFonts w:ascii="Verdana" w:hAnsi="Verdana"/>
          <w:szCs w:val="24"/>
        </w:rPr>
      </w:pPr>
      <w:r w:rsidRPr="00950B84">
        <w:rPr>
          <w:rFonts w:ascii="Verdana" w:hAnsi="Verdana"/>
          <w:szCs w:val="24"/>
        </w:rPr>
        <w:t xml:space="preserve">Indien de directie niet betrokken is bij het conflict en een onpartijdige houding kan aannemen, is het mogelijk dat de directie van de school </w:t>
      </w:r>
      <w:r w:rsidR="00092AA1" w:rsidRPr="00950B84">
        <w:rPr>
          <w:rFonts w:ascii="Verdana" w:hAnsi="Verdana"/>
          <w:szCs w:val="24"/>
        </w:rPr>
        <w:t>als bemiddelaar optreedt.</w:t>
      </w:r>
    </w:p>
    <w:p w14:paraId="408F55AA" w14:textId="7C566ECA" w:rsidR="00AA40FE" w:rsidRPr="005446F4" w:rsidRDefault="00AA40FE" w:rsidP="00BB5EC9">
      <w:pPr>
        <w:pStyle w:val="Kop1"/>
        <w:numPr>
          <w:ilvl w:val="1"/>
          <w:numId w:val="1"/>
        </w:numPr>
        <w:spacing w:line="276" w:lineRule="auto"/>
        <w:jc w:val="left"/>
        <w:rPr>
          <w:rFonts w:ascii="Verdana" w:hAnsi="Verdana"/>
          <w:b/>
          <w:bCs/>
          <w:szCs w:val="24"/>
          <w:u w:val="none"/>
        </w:rPr>
      </w:pPr>
      <w:bookmarkStart w:id="6" w:name="_Toc68083511"/>
      <w:r w:rsidRPr="005446F4">
        <w:rPr>
          <w:rFonts w:ascii="Verdana" w:hAnsi="Verdana"/>
          <w:b/>
          <w:bCs/>
          <w:szCs w:val="24"/>
          <w:u w:val="none"/>
        </w:rPr>
        <w:t>CLB</w:t>
      </w:r>
      <w:bookmarkEnd w:id="6"/>
    </w:p>
    <w:p w14:paraId="2D4B743A" w14:textId="5F91FB76" w:rsidR="00092AA1" w:rsidRPr="00950B84" w:rsidRDefault="00092AA1" w:rsidP="00BB5EC9">
      <w:pPr>
        <w:spacing w:line="276" w:lineRule="auto"/>
        <w:jc w:val="left"/>
        <w:rPr>
          <w:rFonts w:ascii="Verdana" w:hAnsi="Verdana"/>
          <w:szCs w:val="24"/>
        </w:rPr>
      </w:pPr>
      <w:r w:rsidRPr="00950B84">
        <w:rPr>
          <w:rFonts w:ascii="Verdana" w:hAnsi="Verdana"/>
          <w:szCs w:val="24"/>
        </w:rPr>
        <w:t>Indien het CLB niet betrokken is bij het conflict en een onpartijdige houding kan aannemen, is het mogelijk dat het CLB als bemiddelaar optreedt.</w:t>
      </w:r>
    </w:p>
    <w:p w14:paraId="1AE53C90" w14:textId="4367DCBC" w:rsidR="00092AA1" w:rsidRPr="00950B84" w:rsidRDefault="000D5B0E" w:rsidP="00BB5EC9">
      <w:pPr>
        <w:spacing w:line="276" w:lineRule="auto"/>
        <w:jc w:val="left"/>
        <w:rPr>
          <w:rFonts w:ascii="Verdana" w:hAnsi="Verdana"/>
          <w:szCs w:val="24"/>
        </w:rPr>
      </w:pPr>
      <w:r w:rsidRPr="00950B84">
        <w:rPr>
          <w:rFonts w:ascii="Verdana" w:hAnsi="Verdana"/>
          <w:szCs w:val="24"/>
        </w:rPr>
        <w:t xml:space="preserve">Als ouder heb je ook het recht om </w:t>
      </w:r>
      <w:r w:rsidR="00BB374C" w:rsidRPr="00950B84">
        <w:rPr>
          <w:rFonts w:ascii="Verdana" w:hAnsi="Verdana"/>
          <w:szCs w:val="24"/>
        </w:rPr>
        <w:t>een ander</w:t>
      </w:r>
      <w:r w:rsidR="00300BA9" w:rsidRPr="00950B84">
        <w:rPr>
          <w:rFonts w:ascii="Verdana" w:hAnsi="Verdana"/>
          <w:szCs w:val="24"/>
        </w:rPr>
        <w:t xml:space="preserve"> CLB te kiezen.</w:t>
      </w:r>
    </w:p>
    <w:p w14:paraId="028BF776" w14:textId="672280E5" w:rsidR="0025345B" w:rsidRPr="00950B84" w:rsidRDefault="00CA07C2" w:rsidP="00BB5EC9">
      <w:pPr>
        <w:spacing w:line="276" w:lineRule="auto"/>
        <w:jc w:val="left"/>
        <w:rPr>
          <w:rFonts w:ascii="Verdana" w:hAnsi="Verdana"/>
          <w:szCs w:val="24"/>
        </w:rPr>
      </w:pPr>
      <w:r w:rsidRPr="00950B84">
        <w:rPr>
          <w:rFonts w:ascii="Verdana" w:hAnsi="Verdana"/>
          <w:noProof/>
          <w:szCs w:val="24"/>
        </w:rPr>
        <w:lastRenderedPageBreak/>
        <w:drawing>
          <wp:inline distT="0" distB="0" distL="0" distR="0" wp14:anchorId="7C2DBE35" wp14:editId="37D71D46">
            <wp:extent cx="5753100" cy="81381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8138160"/>
                    </a:xfrm>
                    <a:prstGeom prst="rect">
                      <a:avLst/>
                    </a:prstGeom>
                    <a:noFill/>
                    <a:ln>
                      <a:noFill/>
                    </a:ln>
                  </pic:spPr>
                </pic:pic>
              </a:graphicData>
            </a:graphic>
          </wp:inline>
        </w:drawing>
      </w:r>
    </w:p>
    <w:p w14:paraId="31B7AC4E" w14:textId="791E4708" w:rsidR="00072DE2" w:rsidRPr="009611F6" w:rsidRDefault="009611F6" w:rsidP="00BB5EC9">
      <w:pPr>
        <w:spacing w:line="276" w:lineRule="auto"/>
        <w:jc w:val="left"/>
        <w:rPr>
          <w:rFonts w:ascii="Verdana" w:hAnsi="Verdana"/>
          <w:sz w:val="22"/>
        </w:rPr>
      </w:pPr>
      <w:r>
        <w:rPr>
          <w:rFonts w:ascii="Verdana" w:hAnsi="Verdana"/>
          <w:sz w:val="22"/>
        </w:rPr>
        <w:t xml:space="preserve">Figuur 2: </w:t>
      </w:r>
      <w:r w:rsidR="00072DE2" w:rsidRPr="009611F6">
        <w:rPr>
          <w:rFonts w:ascii="Verdana" w:hAnsi="Verdana"/>
          <w:sz w:val="22"/>
        </w:rPr>
        <w:t>Ui</w:t>
      </w:r>
      <w:r w:rsidR="00C540E9" w:rsidRPr="009611F6">
        <w:rPr>
          <w:rFonts w:ascii="Verdana" w:hAnsi="Verdana"/>
          <w:sz w:val="22"/>
        </w:rPr>
        <w:t xml:space="preserve">t Procedure Second Opinion ISC </w:t>
      </w:r>
      <w:proofErr w:type="spellStart"/>
      <w:r w:rsidR="00C540E9" w:rsidRPr="009611F6">
        <w:rPr>
          <w:rFonts w:ascii="Verdana" w:hAnsi="Verdana"/>
          <w:sz w:val="22"/>
        </w:rPr>
        <w:t>internettensamenwerkingscel</w:t>
      </w:r>
      <w:proofErr w:type="spellEnd"/>
      <w:r w:rsidR="00C540E9" w:rsidRPr="009611F6">
        <w:rPr>
          <w:rFonts w:ascii="Verdana" w:hAnsi="Verdana"/>
          <w:sz w:val="22"/>
        </w:rPr>
        <w:t xml:space="preserve"> versie 1/12/2015</w:t>
      </w:r>
    </w:p>
    <w:p w14:paraId="00C84785" w14:textId="72B2ED91" w:rsidR="00AA40FE" w:rsidRPr="005446F4" w:rsidRDefault="00934984" w:rsidP="00BB5EC9">
      <w:pPr>
        <w:pStyle w:val="Kop1"/>
        <w:numPr>
          <w:ilvl w:val="1"/>
          <w:numId w:val="1"/>
        </w:numPr>
        <w:spacing w:line="276" w:lineRule="auto"/>
        <w:jc w:val="left"/>
        <w:rPr>
          <w:rFonts w:ascii="Verdana" w:hAnsi="Verdana"/>
          <w:b/>
          <w:bCs/>
          <w:szCs w:val="24"/>
          <w:u w:val="none"/>
        </w:rPr>
      </w:pPr>
      <w:bookmarkStart w:id="7" w:name="_Toc68083512"/>
      <w:r w:rsidRPr="005446F4">
        <w:rPr>
          <w:rFonts w:ascii="Verdana" w:hAnsi="Verdana"/>
          <w:b/>
          <w:bCs/>
          <w:szCs w:val="24"/>
          <w:u w:val="none"/>
        </w:rPr>
        <w:lastRenderedPageBreak/>
        <w:t>Interne klachtenprocedure van de scholengroep</w:t>
      </w:r>
      <w:r w:rsidR="005446F4">
        <w:rPr>
          <w:rFonts w:ascii="Verdana" w:hAnsi="Verdana"/>
          <w:b/>
          <w:bCs/>
          <w:szCs w:val="24"/>
          <w:u w:val="none"/>
        </w:rPr>
        <w:t xml:space="preserve"> </w:t>
      </w:r>
      <w:r w:rsidRPr="005446F4">
        <w:rPr>
          <w:rFonts w:ascii="Verdana" w:hAnsi="Verdana"/>
          <w:b/>
          <w:bCs/>
          <w:szCs w:val="24"/>
          <w:u w:val="none"/>
        </w:rPr>
        <w:t>/scholengemeenschap</w:t>
      </w:r>
      <w:bookmarkEnd w:id="7"/>
    </w:p>
    <w:p w14:paraId="4D62CDBE" w14:textId="0FB111E8" w:rsidR="00C540E9" w:rsidRDefault="00C0429E" w:rsidP="00BB5EC9">
      <w:pPr>
        <w:spacing w:line="276" w:lineRule="auto"/>
        <w:jc w:val="left"/>
        <w:rPr>
          <w:rFonts w:ascii="Verdana" w:hAnsi="Verdana"/>
          <w:szCs w:val="24"/>
        </w:rPr>
      </w:pPr>
      <w:r w:rsidRPr="00950B84">
        <w:rPr>
          <w:rFonts w:ascii="Verdana" w:hAnsi="Verdana"/>
          <w:szCs w:val="24"/>
        </w:rPr>
        <w:t>Sommige scholen hebben een intern</w:t>
      </w:r>
      <w:r w:rsidR="00D75935" w:rsidRPr="00950B84">
        <w:rPr>
          <w:rFonts w:ascii="Verdana" w:hAnsi="Verdana"/>
          <w:szCs w:val="24"/>
        </w:rPr>
        <w:t>e</w:t>
      </w:r>
      <w:r w:rsidRPr="00950B84">
        <w:rPr>
          <w:rFonts w:ascii="Verdana" w:hAnsi="Verdana"/>
          <w:szCs w:val="24"/>
        </w:rPr>
        <w:t xml:space="preserve"> klachtenproced</w:t>
      </w:r>
      <w:r w:rsidR="00A71843" w:rsidRPr="00950B84">
        <w:rPr>
          <w:rFonts w:ascii="Verdana" w:hAnsi="Verdana"/>
          <w:szCs w:val="24"/>
        </w:rPr>
        <w:t>u</w:t>
      </w:r>
      <w:r w:rsidRPr="00950B84">
        <w:rPr>
          <w:rFonts w:ascii="Verdana" w:hAnsi="Verdana"/>
          <w:szCs w:val="24"/>
        </w:rPr>
        <w:t xml:space="preserve">re over de scholen heen maar binnen hun scholengroep/scholengemeenschap. Dit staat </w:t>
      </w:r>
      <w:r w:rsidR="00A71843" w:rsidRPr="00950B84">
        <w:rPr>
          <w:rFonts w:ascii="Verdana" w:hAnsi="Verdana"/>
          <w:szCs w:val="24"/>
        </w:rPr>
        <w:t>dan vermeld in het schoolreglement.</w:t>
      </w:r>
    </w:p>
    <w:p w14:paraId="2E33EAF8" w14:textId="1F596775" w:rsidR="00934984" w:rsidRPr="005446F4" w:rsidRDefault="00934984" w:rsidP="00BB5EC9">
      <w:pPr>
        <w:pStyle w:val="Kop1"/>
        <w:numPr>
          <w:ilvl w:val="1"/>
          <w:numId w:val="1"/>
        </w:numPr>
        <w:spacing w:line="276" w:lineRule="auto"/>
        <w:jc w:val="left"/>
        <w:rPr>
          <w:rFonts w:ascii="Verdana" w:hAnsi="Verdana"/>
          <w:b/>
          <w:bCs/>
          <w:szCs w:val="24"/>
          <w:u w:val="none"/>
        </w:rPr>
      </w:pPr>
      <w:bookmarkStart w:id="8" w:name="_Toc68083513"/>
      <w:r w:rsidRPr="005446F4">
        <w:rPr>
          <w:rFonts w:ascii="Verdana" w:hAnsi="Verdana"/>
          <w:b/>
          <w:bCs/>
          <w:szCs w:val="24"/>
          <w:u w:val="none"/>
        </w:rPr>
        <w:t xml:space="preserve">Interne klachtenprocedure van de </w:t>
      </w:r>
      <w:r w:rsidR="00EA5508" w:rsidRPr="005446F4">
        <w:rPr>
          <w:rFonts w:ascii="Verdana" w:hAnsi="Verdana"/>
          <w:b/>
          <w:bCs/>
          <w:szCs w:val="24"/>
          <w:u w:val="none"/>
        </w:rPr>
        <w:t>koepel</w:t>
      </w:r>
      <w:bookmarkEnd w:id="8"/>
    </w:p>
    <w:p w14:paraId="2D01C6F3" w14:textId="6DB301E2" w:rsidR="00735063" w:rsidRPr="00BB5EC9" w:rsidRDefault="00735063" w:rsidP="00BB5EC9">
      <w:pPr>
        <w:pStyle w:val="Lijstalinea"/>
        <w:numPr>
          <w:ilvl w:val="0"/>
          <w:numId w:val="24"/>
        </w:numPr>
        <w:spacing w:line="276" w:lineRule="auto"/>
        <w:jc w:val="left"/>
        <w:rPr>
          <w:rFonts w:ascii="Verdana" w:hAnsi="Verdana"/>
          <w:szCs w:val="24"/>
        </w:rPr>
      </w:pPr>
      <w:r w:rsidRPr="00BB5EC9">
        <w:rPr>
          <w:rFonts w:ascii="Verdana" w:hAnsi="Verdana"/>
          <w:szCs w:val="24"/>
        </w:rPr>
        <w:t>Katholiek Onderwijs Vlaanderen:</w:t>
      </w:r>
      <w:r w:rsidR="00FB7D06" w:rsidRPr="00BB5EC9">
        <w:rPr>
          <w:rFonts w:ascii="Verdana" w:hAnsi="Verdana"/>
          <w:szCs w:val="24"/>
        </w:rPr>
        <w:t xml:space="preserve"> </w:t>
      </w:r>
      <w:hyperlink r:id="rId23" w:history="1">
        <w:r w:rsidR="00FB7D06" w:rsidRPr="00BB5EC9">
          <w:rPr>
            <w:rStyle w:val="Hyperlink"/>
            <w:rFonts w:ascii="Verdana" w:hAnsi="Verdana"/>
            <w:color w:val="auto"/>
            <w:szCs w:val="24"/>
          </w:rPr>
          <w:t>http://klachten.katholiekonderwijs.vlaanderen/</w:t>
        </w:r>
      </w:hyperlink>
      <w:r w:rsidRPr="00BB5EC9">
        <w:rPr>
          <w:rFonts w:ascii="Verdana" w:hAnsi="Verdana"/>
          <w:szCs w:val="24"/>
        </w:rPr>
        <w:t xml:space="preserve"> </w:t>
      </w:r>
    </w:p>
    <w:p w14:paraId="383A369D" w14:textId="46757570" w:rsidR="00735063" w:rsidRPr="00BB5EC9" w:rsidRDefault="00735063" w:rsidP="00BB5EC9">
      <w:pPr>
        <w:pStyle w:val="Lijstalinea"/>
        <w:numPr>
          <w:ilvl w:val="0"/>
          <w:numId w:val="24"/>
        </w:numPr>
        <w:spacing w:line="276" w:lineRule="auto"/>
        <w:jc w:val="left"/>
        <w:rPr>
          <w:rFonts w:ascii="Verdana" w:hAnsi="Verdana"/>
          <w:szCs w:val="24"/>
          <w:lang w:val="en-GB"/>
        </w:rPr>
      </w:pPr>
      <w:r w:rsidRPr="00BB5EC9">
        <w:rPr>
          <w:rFonts w:ascii="Verdana" w:hAnsi="Verdana"/>
          <w:szCs w:val="24"/>
          <w:lang w:val="en-GB"/>
        </w:rPr>
        <w:t>GO!:</w:t>
      </w:r>
      <w:r w:rsidR="00FB7D06" w:rsidRPr="00BB5EC9">
        <w:rPr>
          <w:rFonts w:ascii="Verdana" w:hAnsi="Verdana"/>
          <w:szCs w:val="24"/>
          <w:lang w:val="en-GB"/>
        </w:rPr>
        <w:t xml:space="preserve"> </w:t>
      </w:r>
      <w:hyperlink r:id="rId24" w:history="1">
        <w:r w:rsidR="00FB7D06" w:rsidRPr="00BB5EC9">
          <w:rPr>
            <w:rStyle w:val="Hyperlink"/>
            <w:rFonts w:ascii="Verdana" w:hAnsi="Verdana"/>
            <w:color w:val="auto"/>
            <w:szCs w:val="24"/>
            <w:lang w:val="en-GB"/>
          </w:rPr>
          <w:t>http://www.g-o.be/klachten/</w:t>
        </w:r>
      </w:hyperlink>
    </w:p>
    <w:p w14:paraId="2C4DF2D0" w14:textId="477AB0BF" w:rsidR="00735063" w:rsidRPr="00BB5EC9" w:rsidRDefault="00735063" w:rsidP="00BB5EC9">
      <w:pPr>
        <w:pStyle w:val="Lijstalinea"/>
        <w:numPr>
          <w:ilvl w:val="0"/>
          <w:numId w:val="24"/>
        </w:numPr>
        <w:spacing w:line="276" w:lineRule="auto"/>
        <w:jc w:val="left"/>
        <w:rPr>
          <w:rFonts w:ascii="Verdana" w:hAnsi="Verdana"/>
          <w:szCs w:val="24"/>
        </w:rPr>
      </w:pPr>
      <w:r w:rsidRPr="00BB5EC9">
        <w:rPr>
          <w:rFonts w:ascii="Verdana" w:hAnsi="Verdana"/>
          <w:szCs w:val="24"/>
        </w:rPr>
        <w:t>je provinciebestuur (b</w:t>
      </w:r>
      <w:r w:rsidR="007727CD">
        <w:rPr>
          <w:rFonts w:ascii="Verdana" w:hAnsi="Verdana"/>
          <w:szCs w:val="24"/>
        </w:rPr>
        <w:t>ijvoorbeeld</w:t>
      </w:r>
      <w:r w:rsidRPr="00BB5EC9">
        <w:rPr>
          <w:rFonts w:ascii="Verdana" w:hAnsi="Verdana"/>
          <w:szCs w:val="24"/>
        </w:rPr>
        <w:t xml:space="preserve"> voor Vlaams-Brabant:</w:t>
      </w:r>
      <w:r w:rsidR="0065012E" w:rsidRPr="00BB5EC9">
        <w:rPr>
          <w:rFonts w:ascii="Verdana" w:hAnsi="Verdana"/>
          <w:szCs w:val="24"/>
        </w:rPr>
        <w:t xml:space="preserve"> </w:t>
      </w:r>
      <w:hyperlink r:id="rId25" w:history="1">
        <w:r w:rsidR="0065012E" w:rsidRPr="00BB5EC9">
          <w:rPr>
            <w:rStyle w:val="Hyperlink"/>
            <w:rFonts w:ascii="Verdana" w:hAnsi="Verdana"/>
            <w:color w:val="auto"/>
            <w:szCs w:val="24"/>
          </w:rPr>
          <w:t>https://www.vlaamsbrabant.be/over-de-provincie/beleid-en-bestuur/vragen-openbaarheid-klachten/klachten/index.jsp</w:t>
        </w:r>
      </w:hyperlink>
      <w:r w:rsidRPr="00BB5EC9">
        <w:rPr>
          <w:rFonts w:ascii="Verdana" w:hAnsi="Verdana"/>
          <w:szCs w:val="24"/>
        </w:rPr>
        <w:t>)</w:t>
      </w:r>
    </w:p>
    <w:p w14:paraId="4568DDDE" w14:textId="0375C770" w:rsidR="00735063" w:rsidRPr="00BB5EC9" w:rsidRDefault="00735063" w:rsidP="00BB5EC9">
      <w:pPr>
        <w:pStyle w:val="Lijstalinea"/>
        <w:numPr>
          <w:ilvl w:val="0"/>
          <w:numId w:val="24"/>
        </w:numPr>
        <w:spacing w:line="276" w:lineRule="auto"/>
        <w:jc w:val="left"/>
        <w:rPr>
          <w:rFonts w:ascii="Verdana" w:hAnsi="Verdana"/>
          <w:szCs w:val="24"/>
        </w:rPr>
      </w:pPr>
      <w:r w:rsidRPr="00BB5EC9">
        <w:rPr>
          <w:rFonts w:ascii="Verdana" w:hAnsi="Verdana"/>
          <w:szCs w:val="24"/>
        </w:rPr>
        <w:t>je stad of gemeente (b</w:t>
      </w:r>
      <w:r w:rsidR="007727CD">
        <w:rPr>
          <w:rFonts w:ascii="Verdana" w:hAnsi="Verdana"/>
          <w:szCs w:val="24"/>
        </w:rPr>
        <w:t>ijvoorbeeld</w:t>
      </w:r>
      <w:r w:rsidRPr="00BB5EC9">
        <w:rPr>
          <w:rFonts w:ascii="Verdana" w:hAnsi="Verdana"/>
          <w:szCs w:val="24"/>
        </w:rPr>
        <w:t xml:space="preserve"> voor de stad Aarschot:</w:t>
      </w:r>
      <w:r w:rsidR="00FB7D06" w:rsidRPr="00BB5EC9">
        <w:rPr>
          <w:rFonts w:ascii="Verdana" w:hAnsi="Verdana"/>
          <w:szCs w:val="24"/>
        </w:rPr>
        <w:t xml:space="preserve"> </w:t>
      </w:r>
      <w:hyperlink r:id="rId26" w:history="1">
        <w:r w:rsidR="00FB7D06" w:rsidRPr="00BB5EC9">
          <w:rPr>
            <w:rStyle w:val="Hyperlink"/>
            <w:rFonts w:ascii="Verdana" w:hAnsi="Verdana"/>
            <w:color w:val="auto"/>
            <w:szCs w:val="24"/>
          </w:rPr>
          <w:t>https://www.aarschot.be/eloket/formulier/11/klachtenformulier</w:t>
        </w:r>
      </w:hyperlink>
      <w:r w:rsidRPr="00BB5EC9">
        <w:rPr>
          <w:rFonts w:ascii="Verdana" w:hAnsi="Verdana"/>
          <w:szCs w:val="24"/>
        </w:rPr>
        <w:t>)</w:t>
      </w:r>
    </w:p>
    <w:p w14:paraId="6314725A" w14:textId="49F7502B" w:rsidR="00735063" w:rsidRPr="00BB5EC9" w:rsidRDefault="00735063" w:rsidP="00BB5EC9">
      <w:pPr>
        <w:pStyle w:val="Lijstalinea"/>
        <w:numPr>
          <w:ilvl w:val="0"/>
          <w:numId w:val="24"/>
        </w:numPr>
        <w:spacing w:line="276" w:lineRule="auto"/>
        <w:jc w:val="left"/>
        <w:rPr>
          <w:rFonts w:ascii="Verdana" w:hAnsi="Verdana"/>
          <w:szCs w:val="24"/>
        </w:rPr>
      </w:pPr>
      <w:r w:rsidRPr="00BB5EC9">
        <w:rPr>
          <w:rFonts w:ascii="Verdana" w:hAnsi="Verdana"/>
          <w:szCs w:val="24"/>
        </w:rPr>
        <w:t>Federatie Steinerscholen:</w:t>
      </w:r>
      <w:r w:rsidR="00FB7D06" w:rsidRPr="00BB5EC9">
        <w:rPr>
          <w:rFonts w:ascii="Verdana" w:hAnsi="Verdana"/>
          <w:szCs w:val="24"/>
        </w:rPr>
        <w:t xml:space="preserve"> </w:t>
      </w:r>
      <w:hyperlink r:id="rId27" w:history="1">
        <w:r w:rsidR="00FB7D06" w:rsidRPr="00BB5EC9">
          <w:rPr>
            <w:rStyle w:val="Hyperlink"/>
            <w:rFonts w:ascii="Verdana" w:hAnsi="Verdana"/>
            <w:color w:val="auto"/>
            <w:szCs w:val="24"/>
          </w:rPr>
          <w:t>https://www.steinerscholen.be/wp-content/uploads/2012/07/2017-12-klachtenprocedure-federatie-steinerscholen-2.docx</w:t>
        </w:r>
      </w:hyperlink>
    </w:p>
    <w:p w14:paraId="2273C555" w14:textId="71547559" w:rsidR="00735063" w:rsidRPr="00BB5EC9" w:rsidRDefault="00735063" w:rsidP="00BB5EC9">
      <w:pPr>
        <w:pStyle w:val="Lijstalinea"/>
        <w:numPr>
          <w:ilvl w:val="0"/>
          <w:numId w:val="24"/>
        </w:numPr>
        <w:spacing w:line="276" w:lineRule="auto"/>
        <w:jc w:val="left"/>
        <w:rPr>
          <w:rFonts w:ascii="Verdana" w:hAnsi="Verdana"/>
          <w:szCs w:val="24"/>
        </w:rPr>
      </w:pPr>
      <w:r w:rsidRPr="00BB5EC9">
        <w:rPr>
          <w:rFonts w:ascii="Verdana" w:hAnsi="Verdana"/>
          <w:szCs w:val="24"/>
        </w:rPr>
        <w:t>Vlaams Onderwijs Overlegplatform (VOOP):</w:t>
      </w:r>
      <w:r w:rsidR="00FB7D06" w:rsidRPr="00BB5EC9">
        <w:rPr>
          <w:rFonts w:ascii="Verdana" w:hAnsi="Verdana"/>
          <w:szCs w:val="24"/>
        </w:rPr>
        <w:t xml:space="preserve"> </w:t>
      </w:r>
      <w:hyperlink r:id="rId28" w:history="1">
        <w:r w:rsidR="00FB7D06" w:rsidRPr="00BB5EC9">
          <w:rPr>
            <w:rStyle w:val="Hyperlink"/>
            <w:rFonts w:ascii="Verdana" w:hAnsi="Verdana"/>
            <w:color w:val="auto"/>
            <w:szCs w:val="24"/>
          </w:rPr>
          <w:t>http://www.voop.be/klachtenprocedure</w:t>
        </w:r>
      </w:hyperlink>
    </w:p>
    <w:p w14:paraId="4E66112A" w14:textId="7308B6CE" w:rsidR="00735063" w:rsidRPr="00BB5EC9" w:rsidRDefault="00735063" w:rsidP="00BB5EC9">
      <w:pPr>
        <w:pStyle w:val="Lijstalinea"/>
        <w:numPr>
          <w:ilvl w:val="0"/>
          <w:numId w:val="24"/>
        </w:numPr>
        <w:spacing w:line="276" w:lineRule="auto"/>
        <w:jc w:val="left"/>
        <w:rPr>
          <w:rFonts w:ascii="Verdana" w:hAnsi="Verdana"/>
          <w:szCs w:val="24"/>
        </w:rPr>
      </w:pPr>
      <w:r w:rsidRPr="00BB5EC9">
        <w:rPr>
          <w:rFonts w:ascii="Verdana" w:hAnsi="Verdana"/>
          <w:szCs w:val="24"/>
        </w:rPr>
        <w:t xml:space="preserve">Raad van </w:t>
      </w:r>
      <w:r w:rsidR="00146A2A">
        <w:rPr>
          <w:rFonts w:ascii="Verdana" w:hAnsi="Verdana"/>
          <w:szCs w:val="24"/>
        </w:rPr>
        <w:t>I</w:t>
      </w:r>
      <w:r w:rsidRPr="00BB5EC9">
        <w:rPr>
          <w:rFonts w:ascii="Verdana" w:hAnsi="Verdana"/>
          <w:szCs w:val="24"/>
        </w:rPr>
        <w:t xml:space="preserve">nrichtende machten van het </w:t>
      </w:r>
      <w:r w:rsidR="00146A2A">
        <w:rPr>
          <w:rFonts w:ascii="Verdana" w:hAnsi="Verdana"/>
          <w:szCs w:val="24"/>
        </w:rPr>
        <w:t>P</w:t>
      </w:r>
      <w:r w:rsidRPr="00BB5EC9">
        <w:rPr>
          <w:rFonts w:ascii="Verdana" w:hAnsi="Verdana"/>
          <w:szCs w:val="24"/>
        </w:rPr>
        <w:t>rotestants-</w:t>
      </w:r>
      <w:r w:rsidR="00146A2A">
        <w:rPr>
          <w:rFonts w:ascii="Verdana" w:hAnsi="Verdana"/>
          <w:szCs w:val="24"/>
        </w:rPr>
        <w:t>C</w:t>
      </w:r>
      <w:r w:rsidRPr="00BB5EC9">
        <w:rPr>
          <w:rFonts w:ascii="Verdana" w:hAnsi="Verdana"/>
          <w:szCs w:val="24"/>
        </w:rPr>
        <w:t xml:space="preserve">hristelijk </w:t>
      </w:r>
      <w:r w:rsidR="00146A2A">
        <w:rPr>
          <w:rFonts w:ascii="Verdana" w:hAnsi="Verdana"/>
          <w:szCs w:val="24"/>
        </w:rPr>
        <w:t>O</w:t>
      </w:r>
      <w:r w:rsidRPr="00BB5EC9">
        <w:rPr>
          <w:rFonts w:ascii="Verdana" w:hAnsi="Verdana"/>
          <w:szCs w:val="24"/>
        </w:rPr>
        <w:t>nderwijs (IPCO):</w:t>
      </w:r>
      <w:r w:rsidR="00FB7D06" w:rsidRPr="00BB5EC9">
        <w:rPr>
          <w:rFonts w:ascii="Verdana" w:hAnsi="Verdana"/>
          <w:szCs w:val="24"/>
        </w:rPr>
        <w:t xml:space="preserve"> </w:t>
      </w:r>
      <w:hyperlink r:id="rId29" w:history="1">
        <w:r w:rsidR="00FB7D06" w:rsidRPr="00BB5EC9">
          <w:rPr>
            <w:rStyle w:val="Hyperlink"/>
            <w:rFonts w:ascii="Verdana" w:hAnsi="Verdana"/>
            <w:color w:val="auto"/>
            <w:szCs w:val="24"/>
          </w:rPr>
          <w:t>https://www.ipco.be/organisatie/statuten-en-reglementen</w:t>
        </w:r>
      </w:hyperlink>
    </w:p>
    <w:p w14:paraId="3CAD5671" w14:textId="3AE66F35" w:rsidR="00735063" w:rsidRPr="00E66FBB" w:rsidRDefault="00735063" w:rsidP="00BB5EC9">
      <w:pPr>
        <w:pStyle w:val="Lijstalinea"/>
        <w:numPr>
          <w:ilvl w:val="0"/>
          <w:numId w:val="24"/>
        </w:numPr>
        <w:spacing w:line="276" w:lineRule="auto"/>
        <w:jc w:val="left"/>
        <w:rPr>
          <w:rStyle w:val="Hyperlink"/>
          <w:rFonts w:ascii="Verdana" w:hAnsi="Verdana"/>
          <w:color w:val="auto"/>
          <w:szCs w:val="24"/>
          <w:u w:val="none"/>
        </w:rPr>
      </w:pPr>
      <w:r w:rsidRPr="00BB5EC9">
        <w:rPr>
          <w:rFonts w:ascii="Verdana" w:hAnsi="Verdana"/>
          <w:szCs w:val="24"/>
        </w:rPr>
        <w:t xml:space="preserve">Federatie van </w:t>
      </w:r>
      <w:r w:rsidR="00BE00FC">
        <w:rPr>
          <w:rFonts w:ascii="Verdana" w:hAnsi="Verdana"/>
          <w:szCs w:val="24"/>
        </w:rPr>
        <w:t>O</w:t>
      </w:r>
      <w:r w:rsidRPr="00BB5EC9">
        <w:rPr>
          <w:rFonts w:ascii="Verdana" w:hAnsi="Verdana"/>
          <w:szCs w:val="24"/>
        </w:rPr>
        <w:t xml:space="preserve">nafhankelijke, </w:t>
      </w:r>
      <w:r w:rsidR="00BE00FC">
        <w:rPr>
          <w:rFonts w:ascii="Verdana" w:hAnsi="Verdana"/>
          <w:szCs w:val="24"/>
        </w:rPr>
        <w:t>P</w:t>
      </w:r>
      <w:r w:rsidRPr="00BB5EC9">
        <w:rPr>
          <w:rFonts w:ascii="Verdana" w:hAnsi="Verdana"/>
          <w:szCs w:val="24"/>
        </w:rPr>
        <w:t xml:space="preserve">luralistische, </w:t>
      </w:r>
      <w:r w:rsidR="00BE00FC">
        <w:rPr>
          <w:rFonts w:ascii="Verdana" w:hAnsi="Verdana"/>
          <w:szCs w:val="24"/>
        </w:rPr>
        <w:t>E</w:t>
      </w:r>
      <w:r w:rsidRPr="00BB5EC9">
        <w:rPr>
          <w:rFonts w:ascii="Verdana" w:hAnsi="Verdana"/>
          <w:szCs w:val="24"/>
        </w:rPr>
        <w:t xml:space="preserve">mancipatorische </w:t>
      </w:r>
      <w:r w:rsidR="00BE00FC">
        <w:rPr>
          <w:rFonts w:ascii="Verdana" w:hAnsi="Verdana"/>
          <w:szCs w:val="24"/>
        </w:rPr>
        <w:t>M</w:t>
      </w:r>
      <w:r w:rsidRPr="00BB5EC9">
        <w:rPr>
          <w:rFonts w:ascii="Verdana" w:hAnsi="Verdana"/>
          <w:szCs w:val="24"/>
        </w:rPr>
        <w:t>ethodescholen (FOPEM):</w:t>
      </w:r>
      <w:r w:rsidR="00FB7D06" w:rsidRPr="00BB5EC9">
        <w:rPr>
          <w:rFonts w:ascii="Verdana" w:hAnsi="Verdana"/>
          <w:szCs w:val="24"/>
        </w:rPr>
        <w:t xml:space="preserve"> </w:t>
      </w:r>
      <w:hyperlink r:id="rId30" w:history="1">
        <w:r w:rsidR="00FB7D06" w:rsidRPr="00BB5EC9">
          <w:rPr>
            <w:rStyle w:val="Hyperlink"/>
            <w:rFonts w:ascii="Verdana" w:hAnsi="Verdana"/>
            <w:color w:val="auto"/>
            <w:szCs w:val="24"/>
          </w:rPr>
          <w:t>https://fopem1.jimdo.com/werking/klachtenprocedure-fopem</w:t>
        </w:r>
      </w:hyperlink>
    </w:p>
    <w:p w14:paraId="525F30A9" w14:textId="77777777" w:rsidR="00982A98" w:rsidRPr="005446F4" w:rsidRDefault="00982A98" w:rsidP="00BB5EC9">
      <w:pPr>
        <w:pStyle w:val="Kop1"/>
        <w:numPr>
          <w:ilvl w:val="1"/>
          <w:numId w:val="1"/>
        </w:numPr>
        <w:spacing w:line="276" w:lineRule="auto"/>
        <w:jc w:val="left"/>
        <w:rPr>
          <w:rFonts w:ascii="Verdana" w:hAnsi="Verdana"/>
          <w:b/>
          <w:bCs/>
          <w:szCs w:val="24"/>
          <w:u w:val="none"/>
        </w:rPr>
      </w:pPr>
      <w:bookmarkStart w:id="9" w:name="_Toc68083514"/>
      <w:proofErr w:type="spellStart"/>
      <w:r w:rsidRPr="005446F4">
        <w:rPr>
          <w:rFonts w:ascii="Verdana" w:hAnsi="Verdana"/>
          <w:b/>
          <w:bCs/>
          <w:szCs w:val="24"/>
          <w:u w:val="none"/>
        </w:rPr>
        <w:t>Netoverstijgende</w:t>
      </w:r>
      <w:proofErr w:type="spellEnd"/>
      <w:r w:rsidRPr="005446F4">
        <w:rPr>
          <w:rFonts w:ascii="Verdana" w:hAnsi="Verdana"/>
          <w:b/>
          <w:bCs/>
          <w:szCs w:val="24"/>
          <w:u w:val="none"/>
        </w:rPr>
        <w:t xml:space="preserve"> regionale </w:t>
      </w:r>
      <w:proofErr w:type="spellStart"/>
      <w:r w:rsidRPr="005446F4">
        <w:rPr>
          <w:rFonts w:ascii="Verdana" w:hAnsi="Verdana"/>
          <w:b/>
          <w:bCs/>
          <w:szCs w:val="24"/>
          <w:u w:val="none"/>
        </w:rPr>
        <w:t>ondersteuningscel</w:t>
      </w:r>
      <w:bookmarkEnd w:id="9"/>
      <w:proofErr w:type="spellEnd"/>
    </w:p>
    <w:p w14:paraId="28DA9691" w14:textId="1F84B4EA" w:rsidR="00982A98" w:rsidRPr="00950B84" w:rsidRDefault="00982A98" w:rsidP="00BB5EC9">
      <w:pPr>
        <w:spacing w:line="276" w:lineRule="auto"/>
        <w:jc w:val="left"/>
        <w:rPr>
          <w:rFonts w:ascii="Verdana" w:hAnsi="Verdana" w:cs="Arial"/>
          <w:szCs w:val="24"/>
          <w:u w:val="single"/>
        </w:rPr>
      </w:pPr>
      <w:r w:rsidRPr="00950B84">
        <w:rPr>
          <w:rFonts w:ascii="Verdana" w:hAnsi="Verdana"/>
          <w:szCs w:val="24"/>
        </w:rPr>
        <w:t xml:space="preserve">Vanaf 1 september 2023 moeten </w:t>
      </w:r>
      <w:r w:rsidR="008311D9">
        <w:rPr>
          <w:rFonts w:ascii="Verdana" w:hAnsi="Verdana"/>
          <w:szCs w:val="24"/>
        </w:rPr>
        <w:t>de c</w:t>
      </w:r>
      <w:r w:rsidRPr="00950B84">
        <w:rPr>
          <w:rFonts w:ascii="Verdana" w:hAnsi="Verdana"/>
          <w:szCs w:val="24"/>
        </w:rPr>
        <w:t xml:space="preserve">entra voor </w:t>
      </w:r>
      <w:r w:rsidR="008311D9">
        <w:rPr>
          <w:rFonts w:ascii="Verdana" w:hAnsi="Verdana"/>
          <w:szCs w:val="24"/>
        </w:rPr>
        <w:t>l</w:t>
      </w:r>
      <w:r w:rsidRPr="00950B84">
        <w:rPr>
          <w:rFonts w:ascii="Verdana" w:hAnsi="Verdana"/>
          <w:szCs w:val="24"/>
        </w:rPr>
        <w:t>eerlingenbegeleiding (</w:t>
      </w:r>
      <w:proofErr w:type="spellStart"/>
      <w:r w:rsidRPr="00950B84">
        <w:rPr>
          <w:rFonts w:ascii="Verdana" w:hAnsi="Verdana"/>
          <w:szCs w:val="24"/>
        </w:rPr>
        <w:t>CLB’s</w:t>
      </w:r>
      <w:proofErr w:type="spellEnd"/>
      <w:r w:rsidRPr="00950B84">
        <w:rPr>
          <w:rFonts w:ascii="Verdana" w:hAnsi="Verdana"/>
          <w:szCs w:val="24"/>
        </w:rPr>
        <w:t xml:space="preserve">) binnen eenzelfde regio samenwerken in een </w:t>
      </w:r>
      <w:proofErr w:type="spellStart"/>
      <w:r w:rsidRPr="00950B84">
        <w:rPr>
          <w:rFonts w:ascii="Verdana" w:hAnsi="Verdana"/>
          <w:szCs w:val="24"/>
        </w:rPr>
        <w:t>netoverstijgende</w:t>
      </w:r>
      <w:proofErr w:type="spellEnd"/>
      <w:r w:rsidRPr="00950B84">
        <w:rPr>
          <w:rFonts w:ascii="Verdana" w:hAnsi="Verdana"/>
          <w:szCs w:val="24"/>
        </w:rPr>
        <w:t xml:space="preserve"> regionale </w:t>
      </w:r>
      <w:proofErr w:type="spellStart"/>
      <w:r w:rsidRPr="00950B84">
        <w:rPr>
          <w:rFonts w:ascii="Verdana" w:hAnsi="Verdana"/>
          <w:szCs w:val="24"/>
        </w:rPr>
        <w:t>ondersteuningscel</w:t>
      </w:r>
      <w:proofErr w:type="spellEnd"/>
      <w:r w:rsidRPr="00950B84">
        <w:rPr>
          <w:rFonts w:ascii="Verdana" w:hAnsi="Verdana"/>
          <w:szCs w:val="24"/>
        </w:rPr>
        <w:t xml:space="preserve">. De samenwerking kan al vroeger opgestart worden. Eén van hun taken is het bemiddelend optreden en herstelgericht werken wanneer de communicatie tussen de leerling, de ouders en de </w:t>
      </w:r>
      <w:r w:rsidRPr="00D61CAB">
        <w:rPr>
          <w:rFonts w:ascii="Verdana" w:hAnsi="Verdana"/>
          <w:szCs w:val="24"/>
        </w:rPr>
        <w:t>school vastloopt.</w:t>
      </w:r>
      <w:r w:rsidR="004B2903" w:rsidRPr="00D61CAB">
        <w:rPr>
          <w:rFonts w:ascii="Verdana" w:hAnsi="Verdana"/>
          <w:szCs w:val="24"/>
        </w:rPr>
        <w:t xml:space="preserve"> D</w:t>
      </w:r>
      <w:r w:rsidR="00BF47D0" w:rsidRPr="00D61CAB">
        <w:rPr>
          <w:rFonts w:ascii="Verdana" w:hAnsi="Verdana"/>
          <w:szCs w:val="24"/>
        </w:rPr>
        <w:t xml:space="preserve">eze samenwerking </w:t>
      </w:r>
      <w:r w:rsidR="004B2903" w:rsidRPr="00D61CAB">
        <w:rPr>
          <w:rFonts w:ascii="Verdana" w:hAnsi="Verdana"/>
          <w:szCs w:val="24"/>
        </w:rPr>
        <w:t xml:space="preserve">is op dit moment dus nog niet </w:t>
      </w:r>
      <w:r w:rsidR="008421E3" w:rsidRPr="00D61CAB">
        <w:rPr>
          <w:rFonts w:ascii="Verdana" w:hAnsi="Verdana"/>
          <w:szCs w:val="24"/>
        </w:rPr>
        <w:t>operationeel.</w:t>
      </w:r>
    </w:p>
    <w:p w14:paraId="64CF03FA" w14:textId="132173E1" w:rsidR="00982A98" w:rsidRPr="005446F4" w:rsidRDefault="00982A98" w:rsidP="00BB5EC9">
      <w:pPr>
        <w:pStyle w:val="Kop1"/>
        <w:numPr>
          <w:ilvl w:val="1"/>
          <w:numId w:val="1"/>
        </w:numPr>
        <w:spacing w:line="276" w:lineRule="auto"/>
        <w:jc w:val="left"/>
        <w:rPr>
          <w:rFonts w:ascii="Verdana" w:hAnsi="Verdana"/>
          <w:b/>
          <w:bCs/>
          <w:szCs w:val="24"/>
          <w:u w:val="none"/>
        </w:rPr>
      </w:pPr>
      <w:bookmarkStart w:id="10" w:name="_Toc68083515"/>
      <w:r w:rsidRPr="005446F4">
        <w:rPr>
          <w:rFonts w:ascii="Verdana" w:hAnsi="Verdana"/>
          <w:b/>
          <w:bCs/>
          <w:szCs w:val="24"/>
          <w:u w:val="none"/>
        </w:rPr>
        <w:t xml:space="preserve">Vlaamse </w:t>
      </w:r>
      <w:proofErr w:type="spellStart"/>
      <w:r w:rsidR="0003444B">
        <w:rPr>
          <w:rFonts w:ascii="Verdana" w:hAnsi="Verdana"/>
          <w:b/>
          <w:bCs/>
          <w:szCs w:val="24"/>
          <w:u w:val="none"/>
        </w:rPr>
        <w:t>O</w:t>
      </w:r>
      <w:r w:rsidRPr="005446F4">
        <w:rPr>
          <w:rFonts w:ascii="Verdana" w:hAnsi="Verdana"/>
          <w:b/>
          <w:bCs/>
          <w:szCs w:val="24"/>
          <w:u w:val="none"/>
        </w:rPr>
        <w:t>mbudsdienst</w:t>
      </w:r>
      <w:bookmarkEnd w:id="10"/>
      <w:proofErr w:type="spellEnd"/>
    </w:p>
    <w:p w14:paraId="74D87CB6" w14:textId="1208E8C3" w:rsidR="00982A98" w:rsidRDefault="00982A98" w:rsidP="00BB5EC9">
      <w:pPr>
        <w:spacing w:line="276" w:lineRule="auto"/>
        <w:jc w:val="left"/>
        <w:rPr>
          <w:rFonts w:ascii="Verdana" w:hAnsi="Verdana" w:cs="Arial"/>
          <w:szCs w:val="24"/>
        </w:rPr>
      </w:pPr>
      <w:r w:rsidRPr="00950B84">
        <w:rPr>
          <w:rFonts w:ascii="Verdana" w:hAnsi="Verdana" w:cs="Arial"/>
          <w:szCs w:val="24"/>
        </w:rPr>
        <w:t xml:space="preserve">De Vlaamse </w:t>
      </w:r>
      <w:proofErr w:type="spellStart"/>
      <w:r w:rsidRPr="00950B84">
        <w:rPr>
          <w:rFonts w:ascii="Verdana" w:hAnsi="Verdana" w:cs="Arial"/>
          <w:szCs w:val="24"/>
        </w:rPr>
        <w:t>Ombudsdienst</w:t>
      </w:r>
      <w:proofErr w:type="spellEnd"/>
      <w:r w:rsidRPr="00950B84">
        <w:rPr>
          <w:rFonts w:ascii="Verdana" w:hAnsi="Verdana" w:cs="Arial"/>
          <w:szCs w:val="24"/>
        </w:rPr>
        <w:t xml:space="preserve"> moet klachten onderzoeken over de handelingen en de werking van de Vlaamse overheidsdiensten </w:t>
      </w:r>
      <w:r w:rsidR="00A96344">
        <w:rPr>
          <w:rFonts w:ascii="Verdana" w:hAnsi="Verdana" w:cs="Arial"/>
          <w:szCs w:val="24"/>
        </w:rPr>
        <w:t>“e</w:t>
      </w:r>
      <w:r w:rsidRPr="00950B84">
        <w:rPr>
          <w:rFonts w:ascii="Verdana" w:hAnsi="Verdana" w:cs="Arial"/>
          <w:szCs w:val="24"/>
        </w:rPr>
        <w:t>n daarbij bemiddelend optreden</w:t>
      </w:r>
      <w:r w:rsidR="00A96344">
        <w:rPr>
          <w:rFonts w:ascii="Verdana" w:hAnsi="Verdana" w:cs="Arial"/>
          <w:szCs w:val="24"/>
        </w:rPr>
        <w:t>”</w:t>
      </w:r>
      <w:r w:rsidRPr="00950B84">
        <w:rPr>
          <w:rFonts w:ascii="Verdana" w:hAnsi="Verdana" w:cs="Arial"/>
          <w:szCs w:val="24"/>
        </w:rPr>
        <w:t xml:space="preserve">. Hij moet dus proberen </w:t>
      </w:r>
      <w:r w:rsidR="00E340F7">
        <w:rPr>
          <w:rFonts w:ascii="Verdana" w:hAnsi="Verdana" w:cs="Arial"/>
          <w:szCs w:val="24"/>
        </w:rPr>
        <w:t>“</w:t>
      </w:r>
      <w:r w:rsidRPr="00950B84">
        <w:rPr>
          <w:rFonts w:ascii="Verdana" w:hAnsi="Verdana" w:cs="Arial"/>
          <w:szCs w:val="24"/>
        </w:rPr>
        <w:t xml:space="preserve">de standpunten van de </w:t>
      </w:r>
      <w:r w:rsidRPr="00950B84">
        <w:rPr>
          <w:rFonts w:ascii="Verdana" w:hAnsi="Verdana" w:cs="Arial"/>
          <w:szCs w:val="24"/>
        </w:rPr>
        <w:lastRenderedPageBreak/>
        <w:t xml:space="preserve">klager en de </w:t>
      </w:r>
      <w:proofErr w:type="spellStart"/>
      <w:r w:rsidRPr="00950B84">
        <w:rPr>
          <w:rFonts w:ascii="Verdana" w:hAnsi="Verdana" w:cs="Arial"/>
          <w:szCs w:val="24"/>
        </w:rPr>
        <w:t>bestuursinstelling</w:t>
      </w:r>
      <w:proofErr w:type="spellEnd"/>
      <w:r w:rsidRPr="00950B84">
        <w:rPr>
          <w:rFonts w:ascii="Verdana" w:hAnsi="Verdana" w:cs="Arial"/>
          <w:szCs w:val="24"/>
        </w:rPr>
        <w:t xml:space="preserve"> te verzoenen</w:t>
      </w:r>
      <w:r w:rsidR="00E340F7">
        <w:rPr>
          <w:rFonts w:ascii="Verdana" w:hAnsi="Verdana" w:cs="Arial"/>
          <w:szCs w:val="24"/>
        </w:rPr>
        <w:t>”</w:t>
      </w:r>
      <w:r w:rsidRPr="00950B84">
        <w:rPr>
          <w:rFonts w:ascii="Verdana" w:hAnsi="Verdana" w:cs="Arial"/>
          <w:szCs w:val="24"/>
        </w:rPr>
        <w:t xml:space="preserve">, zoals het </w:t>
      </w:r>
      <w:proofErr w:type="spellStart"/>
      <w:r w:rsidRPr="00950B84">
        <w:rPr>
          <w:rFonts w:ascii="Verdana" w:hAnsi="Verdana" w:cs="Arial"/>
          <w:szCs w:val="24"/>
        </w:rPr>
        <w:t>Ombudsdecreet</w:t>
      </w:r>
      <w:proofErr w:type="spellEnd"/>
      <w:r w:rsidRPr="00950B84">
        <w:rPr>
          <w:rFonts w:ascii="Verdana" w:hAnsi="Verdana" w:cs="Arial"/>
          <w:szCs w:val="24"/>
        </w:rPr>
        <w:t xml:space="preserve"> dat bepaalt. De Vlaamse </w:t>
      </w:r>
      <w:proofErr w:type="spellStart"/>
      <w:r w:rsidRPr="00950B84">
        <w:rPr>
          <w:rFonts w:ascii="Verdana" w:hAnsi="Verdana" w:cs="Arial"/>
          <w:szCs w:val="24"/>
        </w:rPr>
        <w:t>Ombudsdienst</w:t>
      </w:r>
      <w:proofErr w:type="spellEnd"/>
      <w:r w:rsidRPr="00950B84">
        <w:rPr>
          <w:rFonts w:ascii="Verdana" w:hAnsi="Verdana" w:cs="Arial"/>
          <w:szCs w:val="24"/>
        </w:rPr>
        <w:t xml:space="preserve"> kan echter niets afdwingen.</w:t>
      </w:r>
    </w:p>
    <w:p w14:paraId="30354BBA" w14:textId="77777777" w:rsidR="00982A98" w:rsidRPr="005446F4" w:rsidRDefault="00982A98" w:rsidP="00BB5EC9">
      <w:pPr>
        <w:pStyle w:val="Kop1"/>
        <w:numPr>
          <w:ilvl w:val="1"/>
          <w:numId w:val="1"/>
        </w:numPr>
        <w:spacing w:line="276" w:lineRule="auto"/>
        <w:jc w:val="left"/>
        <w:rPr>
          <w:rFonts w:ascii="Verdana" w:hAnsi="Verdana"/>
          <w:b/>
          <w:bCs/>
          <w:szCs w:val="24"/>
          <w:u w:val="none"/>
        </w:rPr>
      </w:pPr>
      <w:bookmarkStart w:id="11" w:name="_Toc68083516"/>
      <w:r w:rsidRPr="005446F4">
        <w:rPr>
          <w:rFonts w:ascii="Verdana" w:hAnsi="Verdana"/>
          <w:b/>
          <w:bCs/>
          <w:szCs w:val="24"/>
          <w:u w:val="none"/>
        </w:rPr>
        <w:t>Unia</w:t>
      </w:r>
      <w:bookmarkEnd w:id="11"/>
    </w:p>
    <w:p w14:paraId="07A6F0EC" w14:textId="77777777" w:rsidR="00982A98" w:rsidRPr="00950B84" w:rsidRDefault="00982A98" w:rsidP="00BB5EC9">
      <w:pPr>
        <w:spacing w:line="276" w:lineRule="auto"/>
        <w:jc w:val="left"/>
        <w:rPr>
          <w:rFonts w:ascii="Verdana" w:hAnsi="Verdana" w:cs="Arial"/>
          <w:szCs w:val="24"/>
        </w:rPr>
      </w:pPr>
      <w:r w:rsidRPr="00950B84">
        <w:rPr>
          <w:rFonts w:ascii="Verdana" w:hAnsi="Verdana" w:cs="Arial"/>
          <w:szCs w:val="24"/>
        </w:rPr>
        <w:t xml:space="preserve">Iedereen die zich binnen België gediscrimineerd voelt of getuige is van discriminatie, kan bij Unia aankloppen. </w:t>
      </w:r>
    </w:p>
    <w:p w14:paraId="2A7532C0" w14:textId="5D9C0B12" w:rsidR="00982A98" w:rsidRPr="00950B84" w:rsidRDefault="00982A98" w:rsidP="00BB5EC9">
      <w:pPr>
        <w:spacing w:line="276" w:lineRule="auto"/>
        <w:jc w:val="left"/>
        <w:rPr>
          <w:rFonts w:ascii="Verdana" w:hAnsi="Verdana" w:cs="Arial"/>
          <w:szCs w:val="24"/>
        </w:rPr>
      </w:pPr>
      <w:r w:rsidRPr="00950B84">
        <w:rPr>
          <w:rFonts w:ascii="Verdana" w:hAnsi="Verdana" w:cs="Arial"/>
          <w:szCs w:val="24"/>
        </w:rPr>
        <w:t>Als onafhankelijke openbare instelling bestrijdt Unia discriminatie en bevorde</w:t>
      </w:r>
      <w:r w:rsidR="004A3AC2" w:rsidRPr="00950B84">
        <w:rPr>
          <w:rFonts w:ascii="Verdana" w:hAnsi="Verdana" w:cs="Arial"/>
          <w:szCs w:val="24"/>
        </w:rPr>
        <w:t>rt</w:t>
      </w:r>
      <w:r w:rsidRPr="00950B84">
        <w:rPr>
          <w:rFonts w:ascii="Verdana" w:hAnsi="Verdana" w:cs="Arial"/>
          <w:szCs w:val="24"/>
        </w:rPr>
        <w:t xml:space="preserve"> </w:t>
      </w:r>
      <w:r w:rsidR="00E16EB9">
        <w:rPr>
          <w:rFonts w:ascii="Verdana" w:hAnsi="Verdana" w:cs="Arial"/>
          <w:szCs w:val="24"/>
        </w:rPr>
        <w:t>Unia</w:t>
      </w:r>
      <w:r w:rsidRPr="00950B84">
        <w:rPr>
          <w:rFonts w:ascii="Verdana" w:hAnsi="Verdana" w:cs="Arial"/>
          <w:szCs w:val="24"/>
        </w:rPr>
        <w:t xml:space="preserve"> gelijke kansen. </w:t>
      </w:r>
      <w:r w:rsidR="00F96B81">
        <w:rPr>
          <w:rFonts w:ascii="Verdana" w:hAnsi="Verdana" w:cs="Arial"/>
          <w:szCs w:val="24"/>
        </w:rPr>
        <w:t>Unia</w:t>
      </w:r>
      <w:r w:rsidRPr="00950B84">
        <w:rPr>
          <w:rFonts w:ascii="Verdana" w:hAnsi="Verdana" w:cs="Arial"/>
          <w:szCs w:val="24"/>
        </w:rPr>
        <w:t xml:space="preserve"> stre</w:t>
      </w:r>
      <w:r w:rsidR="005F7748" w:rsidRPr="00950B84">
        <w:rPr>
          <w:rFonts w:ascii="Verdana" w:hAnsi="Verdana" w:cs="Arial"/>
          <w:szCs w:val="24"/>
        </w:rPr>
        <w:t>eft</w:t>
      </w:r>
      <w:r w:rsidRPr="00950B84">
        <w:rPr>
          <w:rFonts w:ascii="Verdana" w:hAnsi="Verdana" w:cs="Arial"/>
          <w:szCs w:val="24"/>
        </w:rPr>
        <w:t xml:space="preserve"> naar een inclusieve en gelijke participatie van iedereen in alle maatschappelijke domeinen. Bovendien wa</w:t>
      </w:r>
      <w:r w:rsidR="005F7748" w:rsidRPr="00950B84">
        <w:rPr>
          <w:rFonts w:ascii="Verdana" w:hAnsi="Verdana" w:cs="Arial"/>
          <w:szCs w:val="24"/>
        </w:rPr>
        <w:t>akt</w:t>
      </w:r>
      <w:r w:rsidRPr="00950B84">
        <w:rPr>
          <w:rFonts w:ascii="Verdana" w:hAnsi="Verdana" w:cs="Arial"/>
          <w:szCs w:val="24"/>
        </w:rPr>
        <w:t xml:space="preserve"> </w:t>
      </w:r>
      <w:r w:rsidR="00E63609">
        <w:rPr>
          <w:rFonts w:ascii="Verdana" w:hAnsi="Verdana" w:cs="Arial"/>
          <w:szCs w:val="24"/>
        </w:rPr>
        <w:t>Unia</w:t>
      </w:r>
      <w:r w:rsidRPr="00950B84">
        <w:rPr>
          <w:rFonts w:ascii="Verdana" w:hAnsi="Verdana" w:cs="Arial"/>
          <w:szCs w:val="24"/>
        </w:rPr>
        <w:t xml:space="preserve"> over de eerbiediging van mensenrechten in België.</w:t>
      </w:r>
    </w:p>
    <w:p w14:paraId="6D28BF3F" w14:textId="57EE0873" w:rsidR="00982A98" w:rsidRDefault="00982A98" w:rsidP="00BB5EC9">
      <w:pPr>
        <w:spacing w:line="276" w:lineRule="auto"/>
        <w:jc w:val="left"/>
        <w:rPr>
          <w:rFonts w:ascii="Verdana" w:hAnsi="Verdana" w:cs="Arial"/>
          <w:szCs w:val="24"/>
        </w:rPr>
      </w:pPr>
      <w:r w:rsidRPr="00950B84">
        <w:rPr>
          <w:rFonts w:ascii="Verdana" w:hAnsi="Verdana" w:cs="Arial"/>
          <w:szCs w:val="24"/>
        </w:rPr>
        <w:t xml:space="preserve">Unia zal in de eerste plaats steeds bemiddelen. </w:t>
      </w:r>
      <w:r w:rsidR="003772D6" w:rsidRPr="00950B84">
        <w:rPr>
          <w:rFonts w:ascii="Verdana" w:hAnsi="Verdana" w:cs="Arial"/>
          <w:szCs w:val="24"/>
        </w:rPr>
        <w:t>Alleen wanneer de feiten uitzonderlijk zwaar zijn, dialoog onmogelijk blijkt of wanneer de wetgeving niet duidelijk is, kan Unia gerechtelijke stappen ondernemen. </w:t>
      </w:r>
    </w:p>
    <w:p w14:paraId="085EEAFB" w14:textId="46D48883" w:rsidR="00053F81" w:rsidRPr="007F3B4E" w:rsidRDefault="00EA03AD" w:rsidP="00BB5EC9">
      <w:pPr>
        <w:pStyle w:val="Kop1"/>
        <w:numPr>
          <w:ilvl w:val="0"/>
          <w:numId w:val="1"/>
        </w:numPr>
        <w:spacing w:line="276" w:lineRule="auto"/>
        <w:jc w:val="left"/>
        <w:rPr>
          <w:rFonts w:ascii="Verdana" w:hAnsi="Verdana"/>
          <w:b/>
          <w:bCs/>
          <w:sz w:val="32"/>
          <w:u w:val="none"/>
        </w:rPr>
      </w:pPr>
      <w:r>
        <w:rPr>
          <w:rFonts w:ascii="Verdana" w:hAnsi="Verdana"/>
          <w:b/>
          <w:bCs/>
          <w:sz w:val="32"/>
          <w:u w:val="none"/>
        </w:rPr>
        <w:t xml:space="preserve"> </w:t>
      </w:r>
      <w:bookmarkStart w:id="12" w:name="_Toc68083517"/>
      <w:r w:rsidR="00053F81" w:rsidRPr="007F3B4E">
        <w:rPr>
          <w:rFonts w:ascii="Verdana" w:hAnsi="Verdana"/>
          <w:b/>
          <w:bCs/>
          <w:sz w:val="32"/>
          <w:u w:val="none"/>
        </w:rPr>
        <w:t>Specifieke conflicten</w:t>
      </w:r>
      <w:bookmarkEnd w:id="12"/>
    </w:p>
    <w:p w14:paraId="69F91D68" w14:textId="06C9D78D" w:rsidR="00CC1862" w:rsidRPr="005446F4" w:rsidRDefault="00BB3E75" w:rsidP="00BB5EC9">
      <w:pPr>
        <w:pStyle w:val="Kop1"/>
        <w:numPr>
          <w:ilvl w:val="1"/>
          <w:numId w:val="1"/>
        </w:numPr>
        <w:spacing w:line="276" w:lineRule="auto"/>
        <w:jc w:val="left"/>
        <w:rPr>
          <w:rFonts w:ascii="Verdana" w:hAnsi="Verdana"/>
          <w:b/>
          <w:bCs/>
          <w:szCs w:val="24"/>
          <w:u w:val="none"/>
        </w:rPr>
      </w:pPr>
      <w:bookmarkStart w:id="13" w:name="_Toc68083518"/>
      <w:r w:rsidRPr="005446F4">
        <w:rPr>
          <w:rFonts w:ascii="Verdana" w:hAnsi="Verdana"/>
          <w:b/>
          <w:bCs/>
          <w:szCs w:val="24"/>
          <w:u w:val="none"/>
        </w:rPr>
        <w:t>Recht op inschrijving</w:t>
      </w:r>
      <w:bookmarkEnd w:id="13"/>
    </w:p>
    <w:p w14:paraId="75BDB821" w14:textId="7B5A3BB7" w:rsidR="00A71BAE" w:rsidRPr="00950B84" w:rsidRDefault="00A71BAE" w:rsidP="00BB5EC9">
      <w:pPr>
        <w:spacing w:line="276" w:lineRule="auto"/>
        <w:jc w:val="left"/>
        <w:rPr>
          <w:rFonts w:ascii="Verdana" w:hAnsi="Verdana" w:cs="Arial"/>
          <w:szCs w:val="24"/>
        </w:rPr>
      </w:pPr>
      <w:r w:rsidRPr="00950B84">
        <w:rPr>
          <w:rFonts w:ascii="Verdana" w:hAnsi="Verdana" w:cs="Arial"/>
          <w:szCs w:val="24"/>
        </w:rPr>
        <w:t>Elk kind heeft recht op inschrijving in de</w:t>
      </w:r>
      <w:r w:rsidR="005629EA" w:rsidRPr="00950B84">
        <w:rPr>
          <w:rFonts w:ascii="Verdana" w:hAnsi="Verdana" w:cs="Arial"/>
          <w:szCs w:val="24"/>
        </w:rPr>
        <w:t xml:space="preserve"> gewone</w:t>
      </w:r>
      <w:r w:rsidRPr="00950B84">
        <w:rPr>
          <w:rFonts w:ascii="Verdana" w:hAnsi="Verdana" w:cs="Arial"/>
          <w:szCs w:val="24"/>
        </w:rPr>
        <w:t xml:space="preserve"> school d</w:t>
      </w:r>
      <w:r w:rsidR="005F7748" w:rsidRPr="00950B84">
        <w:rPr>
          <w:rFonts w:ascii="Verdana" w:hAnsi="Verdana" w:cs="Arial"/>
          <w:szCs w:val="24"/>
        </w:rPr>
        <w:t>ie</w:t>
      </w:r>
      <w:r w:rsidRPr="00950B84">
        <w:rPr>
          <w:rFonts w:ascii="Verdana" w:hAnsi="Verdana" w:cs="Arial"/>
          <w:szCs w:val="24"/>
        </w:rPr>
        <w:t xml:space="preserve"> hij zelf kiest.</w:t>
      </w:r>
      <w:r w:rsidR="005629EA" w:rsidRPr="00950B84">
        <w:rPr>
          <w:rFonts w:ascii="Verdana" w:hAnsi="Verdana" w:cs="Arial"/>
          <w:szCs w:val="24"/>
        </w:rPr>
        <w:t xml:space="preserve"> Het gewoon onderwijs is de norm</w:t>
      </w:r>
      <w:r w:rsidR="008D555B" w:rsidRPr="00950B84">
        <w:rPr>
          <w:rFonts w:ascii="Verdana" w:hAnsi="Verdana" w:cs="Arial"/>
          <w:szCs w:val="24"/>
        </w:rPr>
        <w:t xml:space="preserve"> en weigering is niet mogelijk. Het buitengewoon onderwijs is de uitzondering en er zijn voorwaarden aan verbonden</w:t>
      </w:r>
      <w:r w:rsidR="00304087" w:rsidRPr="00950B84">
        <w:rPr>
          <w:rFonts w:ascii="Verdana" w:hAnsi="Verdana" w:cs="Arial"/>
          <w:szCs w:val="24"/>
        </w:rPr>
        <w:t>.</w:t>
      </w:r>
      <w:r w:rsidR="008103AD" w:rsidRPr="00950B84">
        <w:rPr>
          <w:rFonts w:ascii="Verdana" w:hAnsi="Verdana" w:cs="Arial"/>
          <w:szCs w:val="24"/>
        </w:rPr>
        <w:t xml:space="preserve"> Dit </w:t>
      </w:r>
      <w:r w:rsidR="00A33BBC">
        <w:rPr>
          <w:rFonts w:ascii="Verdana" w:hAnsi="Verdana" w:cs="Arial"/>
          <w:szCs w:val="24"/>
        </w:rPr>
        <w:t xml:space="preserve">staat </w:t>
      </w:r>
      <w:r w:rsidR="00FA250D" w:rsidRPr="00950B84">
        <w:rPr>
          <w:rFonts w:ascii="Verdana" w:hAnsi="Verdana" w:cs="Arial"/>
          <w:szCs w:val="24"/>
        </w:rPr>
        <w:t xml:space="preserve">in </w:t>
      </w:r>
      <w:r w:rsidR="008103AD" w:rsidRPr="00950B84">
        <w:rPr>
          <w:rFonts w:ascii="Verdana" w:hAnsi="Verdana" w:cs="Arial"/>
          <w:szCs w:val="24"/>
        </w:rPr>
        <w:t xml:space="preserve">het decreet basisonderwijs </w:t>
      </w:r>
      <w:r w:rsidR="00573E76" w:rsidRPr="00950B84">
        <w:rPr>
          <w:rFonts w:ascii="Verdana" w:hAnsi="Verdana" w:cs="Arial"/>
          <w:szCs w:val="24"/>
        </w:rPr>
        <w:t>A</w:t>
      </w:r>
      <w:r w:rsidR="008103AD" w:rsidRPr="00950B84">
        <w:rPr>
          <w:rFonts w:ascii="Verdana" w:hAnsi="Verdana" w:cs="Arial"/>
          <w:szCs w:val="24"/>
        </w:rPr>
        <w:t>fde</w:t>
      </w:r>
      <w:r w:rsidR="00573E76" w:rsidRPr="00950B84">
        <w:rPr>
          <w:rFonts w:ascii="Verdana" w:hAnsi="Verdana" w:cs="Arial"/>
          <w:szCs w:val="24"/>
        </w:rPr>
        <w:t xml:space="preserve">ling 3. – Recht op inschrijving en </w:t>
      </w:r>
      <w:r w:rsidR="00922C49" w:rsidRPr="00950B84">
        <w:rPr>
          <w:rFonts w:ascii="Verdana" w:hAnsi="Verdana" w:cs="Arial"/>
          <w:szCs w:val="24"/>
        </w:rPr>
        <w:t xml:space="preserve">codex </w:t>
      </w:r>
      <w:r w:rsidR="00340650" w:rsidRPr="00950B84">
        <w:rPr>
          <w:rFonts w:ascii="Verdana" w:hAnsi="Verdana" w:cs="Arial"/>
          <w:szCs w:val="24"/>
        </w:rPr>
        <w:t>secundair on</w:t>
      </w:r>
      <w:r w:rsidR="00F71FEC" w:rsidRPr="00950B84">
        <w:rPr>
          <w:rFonts w:ascii="Verdana" w:hAnsi="Verdana" w:cs="Arial"/>
          <w:szCs w:val="24"/>
        </w:rPr>
        <w:t>d</w:t>
      </w:r>
      <w:r w:rsidR="00340650" w:rsidRPr="00950B84">
        <w:rPr>
          <w:rFonts w:ascii="Verdana" w:hAnsi="Verdana" w:cs="Arial"/>
          <w:szCs w:val="24"/>
        </w:rPr>
        <w:t xml:space="preserve">erwijs </w:t>
      </w:r>
      <w:r w:rsidR="00F71FEC" w:rsidRPr="00950B84">
        <w:rPr>
          <w:rFonts w:ascii="Verdana" w:hAnsi="Verdana" w:cs="Arial"/>
          <w:szCs w:val="24"/>
        </w:rPr>
        <w:t>art. 110</w:t>
      </w:r>
      <w:r w:rsidR="00D34AF9" w:rsidRPr="00950B84">
        <w:rPr>
          <w:rFonts w:ascii="Verdana" w:hAnsi="Verdana" w:cs="Arial"/>
          <w:szCs w:val="24"/>
        </w:rPr>
        <w:t>/</w:t>
      </w:r>
      <w:r w:rsidR="00CB700C" w:rsidRPr="00950B84">
        <w:rPr>
          <w:rFonts w:ascii="Verdana" w:hAnsi="Verdana" w:cs="Arial"/>
          <w:szCs w:val="24"/>
        </w:rPr>
        <w:t>0</w:t>
      </w:r>
      <w:r w:rsidR="00D34AF9" w:rsidRPr="00950B84">
        <w:rPr>
          <w:rFonts w:ascii="Verdana" w:hAnsi="Verdana" w:cs="Arial"/>
          <w:szCs w:val="24"/>
        </w:rPr>
        <w:t xml:space="preserve"> </w:t>
      </w:r>
      <w:r w:rsidR="0065591A" w:rsidRPr="00950B84">
        <w:rPr>
          <w:rFonts w:ascii="Verdana" w:hAnsi="Verdana" w:cs="Arial"/>
          <w:szCs w:val="24"/>
        </w:rPr>
        <w:t>– Art.110/18.</w:t>
      </w:r>
    </w:p>
    <w:p w14:paraId="59C6392F" w14:textId="51202351" w:rsidR="00E66FBB" w:rsidRPr="00BB5EC9" w:rsidRDefault="007D66FA" w:rsidP="00BB5EC9">
      <w:pPr>
        <w:spacing w:line="276" w:lineRule="auto"/>
        <w:jc w:val="left"/>
        <w:rPr>
          <w:rFonts w:ascii="Verdana" w:hAnsi="Verdana" w:cs="Arial"/>
          <w:szCs w:val="24"/>
        </w:rPr>
      </w:pPr>
      <w:r w:rsidRPr="00BB5EC9">
        <w:rPr>
          <w:rFonts w:ascii="Verdana" w:hAnsi="Verdana" w:cs="Arial"/>
          <w:szCs w:val="24"/>
        </w:rPr>
        <w:t xml:space="preserve">Meer info is ook terug te vinden </w:t>
      </w:r>
      <w:r w:rsidR="00E87804" w:rsidRPr="00BB5EC9">
        <w:rPr>
          <w:rFonts w:ascii="Verdana" w:hAnsi="Verdana" w:cs="Arial"/>
          <w:szCs w:val="24"/>
        </w:rPr>
        <w:t xml:space="preserve">in </w:t>
      </w:r>
      <w:r w:rsidR="00F83801" w:rsidRPr="00BB5EC9">
        <w:rPr>
          <w:rFonts w:ascii="Verdana" w:hAnsi="Verdana" w:cs="Arial"/>
          <w:szCs w:val="24"/>
        </w:rPr>
        <w:t>de gezamenlijke nota van Unia en het Kinderrechtencommissariaat</w:t>
      </w:r>
      <w:r w:rsidR="00686A9D">
        <w:rPr>
          <w:rFonts w:ascii="Verdana" w:hAnsi="Verdana" w:cs="Arial"/>
          <w:szCs w:val="24"/>
        </w:rPr>
        <w:t xml:space="preserve">: </w:t>
      </w:r>
      <w:hyperlink r:id="rId31" w:history="1">
        <w:r w:rsidR="00E87804" w:rsidRPr="00BB5EC9">
          <w:rPr>
            <w:rStyle w:val="Hyperlink"/>
            <w:rFonts w:ascii="Verdana" w:hAnsi="Verdana"/>
            <w:color w:val="auto"/>
            <w:szCs w:val="24"/>
          </w:rPr>
          <w:t>Kwaliteitsvol_inclusief_onderwijs_in_belang_kind.pdf (unia.be)</w:t>
        </w:r>
      </w:hyperlink>
    </w:p>
    <w:p w14:paraId="3622E08B" w14:textId="53D574C1" w:rsidR="00DE0968" w:rsidRPr="005446F4" w:rsidRDefault="00DE0968" w:rsidP="00BB5EC9">
      <w:pPr>
        <w:pStyle w:val="Kop1"/>
        <w:numPr>
          <w:ilvl w:val="2"/>
          <w:numId w:val="1"/>
        </w:numPr>
        <w:spacing w:line="276" w:lineRule="auto"/>
        <w:jc w:val="left"/>
        <w:rPr>
          <w:rFonts w:ascii="Verdana" w:hAnsi="Verdana"/>
          <w:b/>
          <w:bCs/>
          <w:szCs w:val="24"/>
          <w:u w:val="none"/>
        </w:rPr>
      </w:pPr>
      <w:bookmarkStart w:id="14" w:name="_Toc68083519"/>
      <w:proofErr w:type="spellStart"/>
      <w:r w:rsidRPr="005446F4">
        <w:rPr>
          <w:rFonts w:ascii="Verdana" w:hAnsi="Verdana"/>
          <w:b/>
          <w:bCs/>
          <w:szCs w:val="24"/>
          <w:u w:val="none"/>
        </w:rPr>
        <w:t>Leerlingcategorieën</w:t>
      </w:r>
      <w:bookmarkEnd w:id="14"/>
      <w:proofErr w:type="spellEnd"/>
    </w:p>
    <w:p w14:paraId="6E70BFC6" w14:textId="7EB663E2" w:rsidR="00BB3E75" w:rsidRPr="00950B84" w:rsidRDefault="00BB3E75" w:rsidP="00BB5EC9">
      <w:pPr>
        <w:spacing w:line="276" w:lineRule="auto"/>
        <w:jc w:val="left"/>
        <w:rPr>
          <w:rFonts w:ascii="Verdana" w:hAnsi="Verdana" w:cs="Arial"/>
          <w:szCs w:val="24"/>
        </w:rPr>
      </w:pPr>
      <w:r w:rsidRPr="00950B84">
        <w:rPr>
          <w:rFonts w:ascii="Verdana" w:hAnsi="Verdana" w:cs="Arial"/>
          <w:szCs w:val="24"/>
        </w:rPr>
        <w:t xml:space="preserve">Bij de inschrijving van een leerling in het leerplichtonderwijs zijn </w:t>
      </w:r>
      <w:r w:rsidR="005D60FA" w:rsidRPr="00950B84">
        <w:rPr>
          <w:rFonts w:ascii="Verdana" w:hAnsi="Verdana" w:cs="Arial"/>
          <w:szCs w:val="24"/>
        </w:rPr>
        <w:t>er 3 categorieën van kinderen:</w:t>
      </w:r>
    </w:p>
    <w:p w14:paraId="783DC210" w14:textId="13E401F4" w:rsidR="005D60FA" w:rsidRPr="00950B84" w:rsidRDefault="00686A9D" w:rsidP="00BB5EC9">
      <w:pPr>
        <w:pStyle w:val="Lijstalinea"/>
        <w:numPr>
          <w:ilvl w:val="0"/>
          <w:numId w:val="5"/>
        </w:numPr>
        <w:spacing w:line="276" w:lineRule="auto"/>
        <w:jc w:val="left"/>
        <w:rPr>
          <w:rFonts w:ascii="Verdana" w:hAnsi="Verdana" w:cs="Arial"/>
          <w:szCs w:val="24"/>
        </w:rPr>
      </w:pPr>
      <w:r>
        <w:rPr>
          <w:rFonts w:ascii="Verdana" w:hAnsi="Verdana" w:cs="Arial"/>
          <w:szCs w:val="24"/>
        </w:rPr>
        <w:t>k</w:t>
      </w:r>
      <w:r w:rsidR="005D60FA" w:rsidRPr="00950B84">
        <w:rPr>
          <w:rFonts w:ascii="Verdana" w:hAnsi="Verdana" w:cs="Arial"/>
          <w:szCs w:val="24"/>
        </w:rPr>
        <w:t>inderen zonder een (gemotiveerd) verslag</w:t>
      </w:r>
    </w:p>
    <w:p w14:paraId="559BFB83" w14:textId="7C583E82" w:rsidR="005D60FA" w:rsidRPr="00950B84" w:rsidRDefault="00686A9D" w:rsidP="00BB5EC9">
      <w:pPr>
        <w:pStyle w:val="Lijstalinea"/>
        <w:numPr>
          <w:ilvl w:val="0"/>
          <w:numId w:val="5"/>
        </w:numPr>
        <w:spacing w:line="276" w:lineRule="auto"/>
        <w:jc w:val="left"/>
        <w:rPr>
          <w:rFonts w:ascii="Verdana" w:hAnsi="Verdana" w:cs="Arial"/>
          <w:szCs w:val="24"/>
        </w:rPr>
      </w:pPr>
      <w:r>
        <w:rPr>
          <w:rFonts w:ascii="Verdana" w:hAnsi="Verdana" w:cs="Arial"/>
          <w:szCs w:val="24"/>
        </w:rPr>
        <w:t>k</w:t>
      </w:r>
      <w:r w:rsidR="005D60FA" w:rsidRPr="00950B84">
        <w:rPr>
          <w:rFonts w:ascii="Verdana" w:hAnsi="Verdana" w:cs="Arial"/>
          <w:szCs w:val="24"/>
        </w:rPr>
        <w:t>inderen met een gemotiveerd verslag</w:t>
      </w:r>
    </w:p>
    <w:p w14:paraId="4B18B033" w14:textId="5193C6C6" w:rsidR="005D60FA" w:rsidRPr="00950B84" w:rsidRDefault="00686A9D" w:rsidP="00BB5EC9">
      <w:pPr>
        <w:pStyle w:val="Lijstalinea"/>
        <w:numPr>
          <w:ilvl w:val="0"/>
          <w:numId w:val="5"/>
        </w:numPr>
        <w:spacing w:line="276" w:lineRule="auto"/>
        <w:jc w:val="left"/>
        <w:rPr>
          <w:rFonts w:ascii="Verdana" w:hAnsi="Verdana" w:cs="Arial"/>
          <w:szCs w:val="24"/>
        </w:rPr>
      </w:pPr>
      <w:r>
        <w:rPr>
          <w:rFonts w:ascii="Verdana" w:hAnsi="Verdana" w:cs="Arial"/>
          <w:szCs w:val="24"/>
        </w:rPr>
        <w:t>k</w:t>
      </w:r>
      <w:r w:rsidR="005D60FA" w:rsidRPr="00950B84">
        <w:rPr>
          <w:rFonts w:ascii="Verdana" w:hAnsi="Verdana" w:cs="Arial"/>
          <w:szCs w:val="24"/>
        </w:rPr>
        <w:t>inderen met een verslag</w:t>
      </w:r>
    </w:p>
    <w:p w14:paraId="5670C64F" w14:textId="29DFA95D" w:rsidR="00CA4C8D" w:rsidRDefault="00CA4C8D" w:rsidP="00BB5EC9">
      <w:pPr>
        <w:spacing w:line="276" w:lineRule="auto"/>
        <w:jc w:val="left"/>
        <w:rPr>
          <w:rFonts w:ascii="Verdana" w:hAnsi="Verdana" w:cs="Arial"/>
          <w:szCs w:val="24"/>
        </w:rPr>
      </w:pPr>
      <w:r w:rsidRPr="00950B84">
        <w:rPr>
          <w:rFonts w:ascii="Verdana" w:hAnsi="Verdana" w:cs="Arial"/>
          <w:noProof/>
          <w:szCs w:val="24"/>
        </w:rPr>
        <w:lastRenderedPageBreak/>
        <w:drawing>
          <wp:inline distT="0" distB="0" distL="0" distR="0" wp14:anchorId="63A178A1" wp14:editId="542F3C22">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771DBB2" w14:textId="7BDCA029" w:rsidR="006412E4" w:rsidRPr="005446F4" w:rsidRDefault="006412E4" w:rsidP="00BB5EC9">
      <w:pPr>
        <w:pStyle w:val="Kop1"/>
        <w:numPr>
          <w:ilvl w:val="2"/>
          <w:numId w:val="1"/>
        </w:numPr>
        <w:spacing w:line="276" w:lineRule="auto"/>
        <w:jc w:val="left"/>
        <w:rPr>
          <w:rFonts w:ascii="Verdana" w:hAnsi="Verdana"/>
          <w:b/>
          <w:bCs/>
          <w:szCs w:val="24"/>
          <w:u w:val="none"/>
        </w:rPr>
      </w:pPr>
      <w:bookmarkStart w:id="15" w:name="_Toc68083520"/>
      <w:r w:rsidRPr="005446F4">
        <w:rPr>
          <w:rFonts w:ascii="Verdana" w:hAnsi="Verdana"/>
          <w:b/>
          <w:bCs/>
          <w:szCs w:val="24"/>
          <w:u w:val="none"/>
        </w:rPr>
        <w:t>Inschrijving onder ontbindende voorwaarde</w:t>
      </w:r>
      <w:bookmarkEnd w:id="15"/>
    </w:p>
    <w:p w14:paraId="3BBBFED6" w14:textId="02AEF20E" w:rsidR="00481BFC" w:rsidRPr="00950B84" w:rsidRDefault="00481BFC" w:rsidP="00BB5EC9">
      <w:pPr>
        <w:spacing w:line="276" w:lineRule="auto"/>
        <w:jc w:val="left"/>
        <w:rPr>
          <w:rFonts w:ascii="Verdana" w:hAnsi="Verdana" w:cs="Arial"/>
          <w:szCs w:val="24"/>
        </w:rPr>
      </w:pPr>
      <w:r w:rsidRPr="00950B84">
        <w:rPr>
          <w:rFonts w:ascii="Verdana" w:hAnsi="Verdana" w:cs="Arial"/>
          <w:szCs w:val="24"/>
        </w:rPr>
        <w:t>Elk kind heeft het recht om zich in te schrijven in een school voor gewoon</w:t>
      </w:r>
      <w:r w:rsidR="00652E08" w:rsidRPr="00950B84">
        <w:rPr>
          <w:rFonts w:ascii="Verdana" w:hAnsi="Verdana" w:cs="Arial"/>
          <w:szCs w:val="24"/>
        </w:rPr>
        <w:t xml:space="preserve"> </w:t>
      </w:r>
      <w:r w:rsidRPr="00950B84">
        <w:rPr>
          <w:rFonts w:ascii="Verdana" w:hAnsi="Verdana" w:cs="Arial"/>
          <w:szCs w:val="24"/>
        </w:rPr>
        <w:t>onderwijs. Ook een leerling die een verslag heeft voor het buitengewoon</w:t>
      </w:r>
      <w:r w:rsidR="00652E08" w:rsidRPr="00950B84">
        <w:rPr>
          <w:rFonts w:ascii="Verdana" w:hAnsi="Verdana" w:cs="Arial"/>
          <w:szCs w:val="24"/>
        </w:rPr>
        <w:t xml:space="preserve"> </w:t>
      </w:r>
      <w:r w:rsidRPr="00950B84">
        <w:rPr>
          <w:rFonts w:ascii="Verdana" w:hAnsi="Verdana" w:cs="Arial"/>
          <w:szCs w:val="24"/>
        </w:rPr>
        <w:t>onderwijs en die een individueel aangepast curriculum volgt in plaats van het</w:t>
      </w:r>
      <w:r w:rsidR="00652E08" w:rsidRPr="00950B84">
        <w:rPr>
          <w:rFonts w:ascii="Verdana" w:hAnsi="Verdana" w:cs="Arial"/>
          <w:szCs w:val="24"/>
        </w:rPr>
        <w:t xml:space="preserve"> </w:t>
      </w:r>
      <w:r w:rsidRPr="00950B84">
        <w:rPr>
          <w:rFonts w:ascii="Verdana" w:hAnsi="Verdana" w:cs="Arial"/>
          <w:szCs w:val="24"/>
        </w:rPr>
        <w:t>gemeenschappelijk curriculum. De inschrijving is echter voor een leerling met</w:t>
      </w:r>
      <w:r w:rsidR="00652E08" w:rsidRPr="00950B84">
        <w:rPr>
          <w:rFonts w:ascii="Verdana" w:hAnsi="Verdana" w:cs="Arial"/>
          <w:szCs w:val="24"/>
        </w:rPr>
        <w:t xml:space="preserve"> </w:t>
      </w:r>
      <w:r w:rsidRPr="00950B84">
        <w:rPr>
          <w:rFonts w:ascii="Verdana" w:hAnsi="Verdana" w:cs="Arial"/>
          <w:szCs w:val="24"/>
        </w:rPr>
        <w:t>een verslag onder ontbindende voorwaarde. Wat betekent dit?</w:t>
      </w:r>
    </w:p>
    <w:p w14:paraId="7E30A27A" w14:textId="6F93B8C4" w:rsidR="00B028E2" w:rsidRPr="00950B84" w:rsidRDefault="00481BFC" w:rsidP="00BB5EC9">
      <w:pPr>
        <w:spacing w:line="276" w:lineRule="auto"/>
        <w:jc w:val="left"/>
        <w:rPr>
          <w:rFonts w:ascii="Verdana" w:hAnsi="Verdana" w:cs="Arial"/>
          <w:szCs w:val="24"/>
        </w:rPr>
      </w:pPr>
      <w:r w:rsidRPr="00950B84">
        <w:rPr>
          <w:rFonts w:ascii="Verdana" w:hAnsi="Verdana" w:cs="Arial"/>
          <w:szCs w:val="24"/>
        </w:rPr>
        <w:t>Bij een inschrijving onder ontbindende voorwaarde kan de school beslissingen nemen: (1) de leerling wordt definitief ingeschreven of (2) de</w:t>
      </w:r>
      <w:r w:rsidR="003759F2" w:rsidRPr="00950B84">
        <w:rPr>
          <w:rFonts w:ascii="Verdana" w:hAnsi="Verdana" w:cs="Arial"/>
          <w:szCs w:val="24"/>
        </w:rPr>
        <w:t xml:space="preserve"> </w:t>
      </w:r>
      <w:r w:rsidRPr="00950B84">
        <w:rPr>
          <w:rFonts w:ascii="Verdana" w:hAnsi="Verdana" w:cs="Arial"/>
          <w:szCs w:val="24"/>
        </w:rPr>
        <w:t>inschrijving wordt ontbonden. Om tot deze beslissing te komen organiseert</w:t>
      </w:r>
      <w:r w:rsidR="003759F2" w:rsidRPr="00950B84">
        <w:rPr>
          <w:rFonts w:ascii="Verdana" w:hAnsi="Verdana" w:cs="Arial"/>
          <w:szCs w:val="24"/>
        </w:rPr>
        <w:t xml:space="preserve"> </w:t>
      </w:r>
      <w:r w:rsidRPr="00950B84">
        <w:rPr>
          <w:rFonts w:ascii="Verdana" w:hAnsi="Verdana" w:cs="Arial"/>
          <w:szCs w:val="24"/>
        </w:rPr>
        <w:t>de school een overleg met de ouders, de klassenraad en het CLB over de</w:t>
      </w:r>
      <w:r w:rsidR="00B028E2" w:rsidRPr="00950B84">
        <w:rPr>
          <w:rFonts w:ascii="Verdana" w:hAnsi="Verdana" w:cs="Arial"/>
          <w:szCs w:val="24"/>
        </w:rPr>
        <w:t xml:space="preserve"> aanpassingen die nodig zijn voor de leerling. Dit overleg moet – ook bij inschrijvingen voor het volgende schooljaar - meteen na de inschrijving onder ontbindende voorwaarde opgestart worden. De beslissing over de redelijkheid van de aanpassingen moet genomen worden binnen redelijke termijn: bij inschrijvingen voor het volgende schooljaar kan die beslissing genomen worden vóór de start van de effectieve lesbijwoning. De uiterste datum waarop beslist wordt over de redelijkheid van de aanpassingen is 60 kalenderdagen na de start van de lesbijwoning. Indien een gewone school de inschrijving binnen de wettelijke termijn ontbindt met grondige motivering over de onredelijkheid van aanpassingen kan de ouder nog steeds beslissen om </w:t>
      </w:r>
      <w:r w:rsidR="00B028E2" w:rsidRPr="00950B84">
        <w:rPr>
          <w:rFonts w:ascii="Verdana" w:hAnsi="Verdana" w:cs="Arial"/>
          <w:szCs w:val="24"/>
        </w:rPr>
        <w:lastRenderedPageBreak/>
        <w:t>zijn kind in te schrijven in een andere gewone school</w:t>
      </w:r>
      <w:r w:rsidR="00E735F6" w:rsidRPr="00950B84">
        <w:rPr>
          <w:rFonts w:ascii="Verdana" w:hAnsi="Verdana" w:cs="Arial"/>
          <w:szCs w:val="24"/>
        </w:rPr>
        <w:t xml:space="preserve"> of in beroep </w:t>
      </w:r>
      <w:r w:rsidR="00DC76C9" w:rsidRPr="00950B84">
        <w:rPr>
          <w:rFonts w:ascii="Verdana" w:hAnsi="Verdana" w:cs="Arial"/>
          <w:szCs w:val="24"/>
        </w:rPr>
        <w:t>gaan bij de Commissie inzake Leerlingenrechten</w:t>
      </w:r>
      <w:r w:rsidR="00DC76C9" w:rsidRPr="00950B84">
        <w:rPr>
          <w:rStyle w:val="Voetnootmarkering"/>
          <w:rFonts w:ascii="Verdana" w:hAnsi="Verdana" w:cs="Arial"/>
          <w:szCs w:val="24"/>
        </w:rPr>
        <w:footnoteReference w:id="4"/>
      </w:r>
      <w:r w:rsidR="00DC76C9" w:rsidRPr="00950B84">
        <w:rPr>
          <w:rFonts w:ascii="Verdana" w:hAnsi="Verdana" w:cs="Arial"/>
          <w:szCs w:val="24"/>
        </w:rPr>
        <w:t>.</w:t>
      </w:r>
    </w:p>
    <w:p w14:paraId="415FDB3C" w14:textId="74B7B3FC" w:rsidR="00814E6B" w:rsidRPr="005446F4" w:rsidRDefault="00814E6B" w:rsidP="00BB5EC9">
      <w:pPr>
        <w:pStyle w:val="Kop1"/>
        <w:numPr>
          <w:ilvl w:val="2"/>
          <w:numId w:val="1"/>
        </w:numPr>
        <w:spacing w:line="276" w:lineRule="auto"/>
        <w:jc w:val="left"/>
        <w:rPr>
          <w:rFonts w:ascii="Verdana" w:hAnsi="Verdana"/>
          <w:b/>
          <w:bCs/>
          <w:szCs w:val="24"/>
          <w:u w:val="none"/>
        </w:rPr>
      </w:pPr>
      <w:bookmarkStart w:id="16" w:name="_Toc68083521"/>
      <w:r w:rsidRPr="005446F4">
        <w:rPr>
          <w:rFonts w:ascii="Verdana" w:hAnsi="Verdana"/>
          <w:b/>
          <w:bCs/>
          <w:szCs w:val="24"/>
          <w:u w:val="none"/>
        </w:rPr>
        <w:t>Weigeren scholen dan nooit?</w:t>
      </w:r>
      <w:bookmarkEnd w:id="16"/>
    </w:p>
    <w:p w14:paraId="17376FC8" w14:textId="5D5F6439" w:rsidR="00FF5538" w:rsidRPr="00950B84" w:rsidRDefault="00B028E2" w:rsidP="00BB5EC9">
      <w:pPr>
        <w:spacing w:line="276" w:lineRule="auto"/>
        <w:jc w:val="left"/>
        <w:rPr>
          <w:rFonts w:ascii="Verdana" w:hAnsi="Verdana" w:cs="Arial"/>
          <w:szCs w:val="24"/>
        </w:rPr>
      </w:pPr>
      <w:r w:rsidRPr="00950B84">
        <w:rPr>
          <w:rFonts w:ascii="Verdana" w:hAnsi="Verdana" w:cs="Arial"/>
          <w:szCs w:val="24"/>
        </w:rPr>
        <w:t xml:space="preserve">Scholen geven soms bij het eerste contact aan dat ze de leerling niet wensen in te schrijven. Deze weigeringen worden meestal niet geregistreerd. Er wordt schriftelijk niets vastgelegd en de wettelijk voorziene procedure voor inschrijving wordt niet gevolgd, want ouders stellen strikt genomen geen directe vraag tot inschrijving. Ze informeren naar de goodwill van de scholen. Veel ouders weten niet dat een school de inschrijving van een kind niet zomaar mag weigeren en geven hier dan ook verder geen gevolg aan. Ze zetten hun zoektocht verder en nemen contact op met de volgende school op hun lijstje. Omdat deze weigeringen nergens officieel worden geregistreerd worden ze </w:t>
      </w:r>
      <w:r w:rsidR="00DB09DB">
        <w:rPr>
          <w:rFonts w:ascii="Verdana" w:hAnsi="Verdana" w:cs="Arial"/>
          <w:szCs w:val="24"/>
        </w:rPr>
        <w:t>‘</w:t>
      </w:r>
      <w:r w:rsidRPr="00950B84">
        <w:rPr>
          <w:rFonts w:ascii="Verdana" w:hAnsi="Verdana" w:cs="Arial"/>
          <w:szCs w:val="24"/>
        </w:rPr>
        <w:t>weigeringen onder tafel</w:t>
      </w:r>
      <w:r w:rsidR="00DB09DB">
        <w:rPr>
          <w:rFonts w:ascii="Verdana" w:hAnsi="Verdana" w:cs="Arial"/>
          <w:szCs w:val="24"/>
        </w:rPr>
        <w:t>’</w:t>
      </w:r>
      <w:r w:rsidRPr="00950B84">
        <w:rPr>
          <w:rFonts w:ascii="Verdana" w:hAnsi="Verdana" w:cs="Arial"/>
          <w:szCs w:val="24"/>
        </w:rPr>
        <w:t xml:space="preserve"> genoemd. </w:t>
      </w:r>
    </w:p>
    <w:p w14:paraId="2AFC2846" w14:textId="23D9A491" w:rsidR="00610274" w:rsidRPr="00950B84" w:rsidRDefault="00610274" w:rsidP="00BB5EC9">
      <w:pPr>
        <w:spacing w:line="276" w:lineRule="auto"/>
        <w:jc w:val="left"/>
        <w:rPr>
          <w:rFonts w:ascii="Verdana" w:hAnsi="Verdana" w:cs="Arial"/>
          <w:szCs w:val="24"/>
        </w:rPr>
      </w:pPr>
      <w:r w:rsidRPr="00950B84">
        <w:rPr>
          <w:rFonts w:ascii="Verdana" w:hAnsi="Verdana" w:cs="Arial"/>
          <w:szCs w:val="24"/>
        </w:rPr>
        <w:t xml:space="preserve">Toch zijn er een aantal </w:t>
      </w:r>
      <w:r w:rsidR="006168F0" w:rsidRPr="00950B84">
        <w:rPr>
          <w:rFonts w:ascii="Verdana" w:hAnsi="Verdana" w:cs="Arial"/>
          <w:szCs w:val="24"/>
        </w:rPr>
        <w:t>gevallen waar een school rechtmatig kan weigeren:</w:t>
      </w:r>
    </w:p>
    <w:p w14:paraId="4677AD25" w14:textId="177C678C" w:rsidR="00F14A05" w:rsidRPr="00950B84" w:rsidRDefault="00F14A05"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Het kind voldoet niet aan de toelatingsvoorwaarden.</w:t>
      </w:r>
    </w:p>
    <w:p w14:paraId="783A477E" w14:textId="0B85E3DF" w:rsidR="00F14A05" w:rsidRPr="00950B84" w:rsidRDefault="00F14A05"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 xml:space="preserve">De school is </w:t>
      </w:r>
      <w:r w:rsidR="00DB09DB">
        <w:rPr>
          <w:rFonts w:ascii="Verdana" w:hAnsi="Verdana" w:cs="Arial"/>
          <w:szCs w:val="24"/>
        </w:rPr>
        <w:t>‘</w:t>
      </w:r>
      <w:r w:rsidRPr="00950B84">
        <w:rPr>
          <w:rFonts w:ascii="Verdana" w:hAnsi="Verdana" w:cs="Arial"/>
          <w:szCs w:val="24"/>
        </w:rPr>
        <w:t>vol’, er is geen plaats meer.</w:t>
      </w:r>
    </w:p>
    <w:p w14:paraId="6ED5B1EB" w14:textId="6FC85757" w:rsidR="00F14A05" w:rsidRPr="00950B84" w:rsidRDefault="00F14A05"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De school heeft het kind uitgesloten voor slecht gedrag in het lopende schooljaar, het vorige schooljaar of het daaraan voorafgaande schooljaar.</w:t>
      </w:r>
    </w:p>
    <w:p w14:paraId="17177C09" w14:textId="0588D083" w:rsidR="00F14A05" w:rsidRPr="00950B84" w:rsidRDefault="00F14A05"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 xml:space="preserve">Er zijn aanwijzingen dat het kind naar </w:t>
      </w:r>
      <w:r w:rsidR="0071640C" w:rsidRPr="00950B84">
        <w:rPr>
          <w:rFonts w:ascii="Verdana" w:hAnsi="Verdana" w:cs="Arial"/>
          <w:szCs w:val="24"/>
        </w:rPr>
        <w:t>verschillende scholen gaat.</w:t>
      </w:r>
    </w:p>
    <w:p w14:paraId="0E399BB1" w14:textId="375F2417" w:rsidR="006168F0" w:rsidRDefault="00F14A05" w:rsidP="00BB5EC9">
      <w:pPr>
        <w:pStyle w:val="Lijstalinea"/>
        <w:numPr>
          <w:ilvl w:val="0"/>
          <w:numId w:val="4"/>
        </w:numPr>
        <w:spacing w:line="276" w:lineRule="auto"/>
        <w:jc w:val="left"/>
        <w:rPr>
          <w:rFonts w:ascii="Verdana" w:hAnsi="Verdana" w:cs="Arial"/>
          <w:szCs w:val="24"/>
        </w:rPr>
      </w:pPr>
      <w:r w:rsidRPr="00950B84">
        <w:rPr>
          <w:rFonts w:ascii="Verdana" w:hAnsi="Verdana" w:cs="Arial"/>
          <w:szCs w:val="24"/>
        </w:rPr>
        <w:t xml:space="preserve">De secundaire school ligt in een gebied dat onder de bevoegdheid van een lokaal overlegplatform (LOP) valt, en </w:t>
      </w:r>
      <w:r w:rsidR="00133E1F" w:rsidRPr="00950B84">
        <w:rPr>
          <w:rFonts w:ascii="Verdana" w:hAnsi="Verdana" w:cs="Arial"/>
          <w:szCs w:val="24"/>
        </w:rPr>
        <w:t>het</w:t>
      </w:r>
      <w:r w:rsidRPr="00950B84">
        <w:rPr>
          <w:rFonts w:ascii="Verdana" w:hAnsi="Verdana" w:cs="Arial"/>
          <w:szCs w:val="24"/>
        </w:rPr>
        <w:t xml:space="preserve"> kind is in de loop van het schooljaar in een andere secundaire school uit</w:t>
      </w:r>
      <w:r w:rsidR="009E28EC" w:rsidRPr="00950B84">
        <w:rPr>
          <w:rFonts w:ascii="Verdana" w:hAnsi="Verdana" w:cs="Arial"/>
          <w:szCs w:val="24"/>
        </w:rPr>
        <w:t xml:space="preserve"> de school gezet</w:t>
      </w:r>
      <w:r w:rsidRPr="00950B84">
        <w:rPr>
          <w:rFonts w:ascii="Verdana" w:hAnsi="Verdana" w:cs="Arial"/>
          <w:szCs w:val="24"/>
        </w:rPr>
        <w:t xml:space="preserve">. </w:t>
      </w:r>
      <w:r w:rsidR="006A7341" w:rsidRPr="00950B84">
        <w:rPr>
          <w:rFonts w:ascii="Verdana" w:hAnsi="Verdana" w:cs="Arial"/>
          <w:szCs w:val="24"/>
        </w:rPr>
        <w:t>Weigeren</w:t>
      </w:r>
      <w:r w:rsidRPr="00950B84">
        <w:rPr>
          <w:rFonts w:ascii="Verdana" w:hAnsi="Verdana" w:cs="Arial"/>
          <w:szCs w:val="24"/>
        </w:rPr>
        <w:t xml:space="preserve"> kan </w:t>
      </w:r>
      <w:r w:rsidR="006A7341" w:rsidRPr="00950B84">
        <w:rPr>
          <w:rFonts w:ascii="Verdana" w:hAnsi="Verdana" w:cs="Arial"/>
          <w:szCs w:val="24"/>
        </w:rPr>
        <w:t xml:space="preserve">wel </w:t>
      </w:r>
      <w:r w:rsidRPr="00950B84">
        <w:rPr>
          <w:rFonts w:ascii="Verdana" w:hAnsi="Verdana" w:cs="Arial"/>
          <w:szCs w:val="24"/>
        </w:rPr>
        <w:t>alleen wanneer er daarover binnen het LOP afspraken bestaan.</w:t>
      </w:r>
    </w:p>
    <w:p w14:paraId="074F943F" w14:textId="300A53A3" w:rsidR="00393AA0" w:rsidRPr="005446F4" w:rsidRDefault="00393AA0" w:rsidP="00BB5EC9">
      <w:pPr>
        <w:pStyle w:val="Kop1"/>
        <w:numPr>
          <w:ilvl w:val="2"/>
          <w:numId w:val="1"/>
        </w:numPr>
        <w:spacing w:line="276" w:lineRule="auto"/>
        <w:jc w:val="left"/>
        <w:rPr>
          <w:rFonts w:ascii="Verdana" w:hAnsi="Verdana"/>
          <w:b/>
          <w:bCs/>
          <w:szCs w:val="24"/>
          <w:u w:val="none"/>
        </w:rPr>
      </w:pPr>
      <w:bookmarkStart w:id="17" w:name="_Toc68083522"/>
      <w:r w:rsidRPr="005446F4">
        <w:rPr>
          <w:rFonts w:ascii="Verdana" w:hAnsi="Verdana"/>
          <w:b/>
          <w:bCs/>
          <w:szCs w:val="24"/>
          <w:u w:val="none"/>
        </w:rPr>
        <w:t>Wat kan je doen als ouder als een school je kind weigert?</w:t>
      </w:r>
      <w:bookmarkEnd w:id="17"/>
    </w:p>
    <w:p w14:paraId="3AA6E775" w14:textId="05C7273F" w:rsidR="00FF5538" w:rsidRPr="00950B84" w:rsidRDefault="00FF5538" w:rsidP="00BB5EC9">
      <w:pPr>
        <w:spacing w:line="276" w:lineRule="auto"/>
        <w:jc w:val="left"/>
        <w:rPr>
          <w:rFonts w:ascii="Verdana" w:hAnsi="Verdana" w:cs="Arial"/>
          <w:szCs w:val="24"/>
        </w:rPr>
      </w:pPr>
      <w:r w:rsidRPr="00950B84">
        <w:rPr>
          <w:rFonts w:ascii="Verdana" w:hAnsi="Verdana" w:cs="Arial"/>
          <w:szCs w:val="24"/>
        </w:rPr>
        <w:t xml:space="preserve">Ouders zijn vaak niet geneigd om bij een weigering op hun rechten te staan. Ze willen dat hun kind welkom is. </w:t>
      </w:r>
      <w:r w:rsidR="00086E7F" w:rsidRPr="00950B84">
        <w:rPr>
          <w:rFonts w:ascii="Verdana" w:hAnsi="Verdana" w:cs="Arial"/>
          <w:szCs w:val="24"/>
        </w:rPr>
        <w:t>Niemand stuurt zijn kind (graag) naar een sc</w:t>
      </w:r>
      <w:r w:rsidRPr="00950B84">
        <w:rPr>
          <w:rFonts w:ascii="Verdana" w:hAnsi="Verdana" w:cs="Arial"/>
          <w:szCs w:val="24"/>
        </w:rPr>
        <w:t xml:space="preserve">hool waar </w:t>
      </w:r>
      <w:r w:rsidR="00656D58">
        <w:rPr>
          <w:rFonts w:ascii="Verdana" w:hAnsi="Verdana" w:cs="Arial"/>
          <w:szCs w:val="24"/>
        </w:rPr>
        <w:t>het</w:t>
      </w:r>
      <w:r w:rsidRPr="00950B84">
        <w:rPr>
          <w:rFonts w:ascii="Verdana" w:hAnsi="Verdana" w:cs="Arial"/>
          <w:szCs w:val="24"/>
        </w:rPr>
        <w:t xml:space="preserve"> kind niet </w:t>
      </w:r>
      <w:r w:rsidR="00656D58">
        <w:rPr>
          <w:rFonts w:ascii="Verdana" w:hAnsi="Verdana" w:cs="Arial"/>
          <w:szCs w:val="24"/>
        </w:rPr>
        <w:t>welkom is.</w:t>
      </w:r>
      <w:r w:rsidRPr="00950B84">
        <w:rPr>
          <w:rFonts w:ascii="Verdana" w:hAnsi="Verdana" w:cs="Arial"/>
          <w:szCs w:val="24"/>
        </w:rPr>
        <w:t xml:space="preserve"> Maar er zijn </w:t>
      </w:r>
      <w:r w:rsidR="00250F4F" w:rsidRPr="00950B84">
        <w:rPr>
          <w:rFonts w:ascii="Verdana" w:hAnsi="Verdana" w:cs="Arial"/>
          <w:szCs w:val="24"/>
        </w:rPr>
        <w:t xml:space="preserve">juridische stappen </w:t>
      </w:r>
      <w:r w:rsidRPr="00950B84">
        <w:rPr>
          <w:rFonts w:ascii="Verdana" w:hAnsi="Verdana" w:cs="Arial"/>
          <w:szCs w:val="24"/>
        </w:rPr>
        <w:t>mogelijk</w:t>
      </w:r>
      <w:r w:rsidR="00250F4F" w:rsidRPr="00950B84">
        <w:rPr>
          <w:rFonts w:ascii="Verdana" w:hAnsi="Verdana" w:cs="Arial"/>
          <w:szCs w:val="24"/>
        </w:rPr>
        <w:t>.</w:t>
      </w:r>
    </w:p>
    <w:p w14:paraId="0222EF8F" w14:textId="15913BBA" w:rsidR="00393AA0" w:rsidRDefault="00BA6252" w:rsidP="00BB5EC9">
      <w:pPr>
        <w:spacing w:line="276" w:lineRule="auto"/>
        <w:jc w:val="left"/>
        <w:rPr>
          <w:rFonts w:ascii="Verdana" w:hAnsi="Verdana" w:cs="Arial"/>
          <w:szCs w:val="24"/>
        </w:rPr>
      </w:pPr>
      <w:r w:rsidRPr="00950B84">
        <w:rPr>
          <w:rFonts w:ascii="Verdana" w:hAnsi="Verdana" w:cs="Arial"/>
          <w:szCs w:val="24"/>
        </w:rPr>
        <w:t xml:space="preserve">Het is heel belangrijk dat de ouders het document </w:t>
      </w:r>
      <w:r w:rsidR="00C23B7F">
        <w:rPr>
          <w:rFonts w:ascii="Verdana" w:hAnsi="Verdana" w:cs="Arial"/>
          <w:szCs w:val="24"/>
        </w:rPr>
        <w:t xml:space="preserve">‘mededeling van een </w:t>
      </w:r>
      <w:r w:rsidRPr="00950B84">
        <w:rPr>
          <w:rFonts w:ascii="Verdana" w:hAnsi="Verdana" w:cs="Arial"/>
          <w:szCs w:val="24"/>
        </w:rPr>
        <w:t>niet gerealiseerde inschrijving</w:t>
      </w:r>
      <w:r w:rsidR="00C23B7F">
        <w:rPr>
          <w:rFonts w:ascii="Verdana" w:hAnsi="Verdana" w:cs="Arial"/>
          <w:szCs w:val="24"/>
        </w:rPr>
        <w:t>’</w:t>
      </w:r>
      <w:r w:rsidRPr="00950B84">
        <w:rPr>
          <w:rFonts w:ascii="Verdana" w:hAnsi="Verdana" w:cs="Arial"/>
          <w:szCs w:val="24"/>
        </w:rPr>
        <w:t xml:space="preserve"> </w:t>
      </w:r>
      <w:r w:rsidR="00043C03" w:rsidRPr="00950B84">
        <w:rPr>
          <w:rFonts w:ascii="Verdana" w:hAnsi="Verdana" w:cs="Arial"/>
          <w:szCs w:val="24"/>
        </w:rPr>
        <w:t xml:space="preserve">vragen en </w:t>
      </w:r>
      <w:r w:rsidR="00853F7E" w:rsidRPr="00950B84">
        <w:rPr>
          <w:rFonts w:ascii="Verdana" w:hAnsi="Verdana" w:cs="Arial"/>
          <w:szCs w:val="24"/>
        </w:rPr>
        <w:t xml:space="preserve">ontvangen waar de reden van </w:t>
      </w:r>
      <w:r w:rsidR="00853F7E" w:rsidRPr="00950B84">
        <w:rPr>
          <w:rFonts w:ascii="Verdana" w:hAnsi="Verdana" w:cs="Arial"/>
          <w:szCs w:val="24"/>
        </w:rPr>
        <w:lastRenderedPageBreak/>
        <w:t>weigering op vermeld staat.</w:t>
      </w:r>
      <w:r w:rsidR="00C23758" w:rsidRPr="00950B84">
        <w:rPr>
          <w:rFonts w:ascii="Verdana" w:hAnsi="Verdana" w:cs="Arial"/>
          <w:szCs w:val="24"/>
        </w:rPr>
        <w:t xml:space="preserve"> Indien ouder</w:t>
      </w:r>
      <w:r w:rsidR="003D4F1D" w:rsidRPr="00950B84">
        <w:rPr>
          <w:rFonts w:ascii="Verdana" w:hAnsi="Verdana" w:cs="Arial"/>
          <w:szCs w:val="24"/>
        </w:rPr>
        <w:t>s</w:t>
      </w:r>
      <w:r w:rsidR="00C23758" w:rsidRPr="00950B84">
        <w:rPr>
          <w:rFonts w:ascii="Verdana" w:hAnsi="Verdana" w:cs="Arial"/>
          <w:szCs w:val="24"/>
        </w:rPr>
        <w:t xml:space="preserve"> niet akkoord </w:t>
      </w:r>
      <w:r w:rsidR="003D4F1D" w:rsidRPr="00950B84">
        <w:rPr>
          <w:rFonts w:ascii="Verdana" w:hAnsi="Verdana" w:cs="Arial"/>
          <w:szCs w:val="24"/>
        </w:rPr>
        <w:t>zijn</w:t>
      </w:r>
      <w:r w:rsidR="00C23758" w:rsidRPr="00950B84">
        <w:rPr>
          <w:rFonts w:ascii="Verdana" w:hAnsi="Verdana" w:cs="Arial"/>
          <w:szCs w:val="24"/>
        </w:rPr>
        <w:t xml:space="preserve"> met de reden van weigering</w:t>
      </w:r>
      <w:r w:rsidR="00853C5D" w:rsidRPr="00950B84">
        <w:rPr>
          <w:rFonts w:ascii="Verdana" w:hAnsi="Verdana" w:cs="Arial"/>
          <w:szCs w:val="24"/>
        </w:rPr>
        <w:t xml:space="preserve"> zijn de volgende stappen mogelijk:</w:t>
      </w:r>
    </w:p>
    <w:p w14:paraId="1AB482DB" w14:textId="1F77A45C" w:rsidR="00B068A8" w:rsidRDefault="001D5FD5" w:rsidP="00BB5EC9">
      <w:pPr>
        <w:spacing w:line="276" w:lineRule="auto"/>
        <w:jc w:val="left"/>
        <w:rPr>
          <w:rFonts w:ascii="Verdana" w:hAnsi="Verdana" w:cs="Arial"/>
          <w:szCs w:val="24"/>
        </w:rPr>
      </w:pPr>
      <w:r w:rsidRPr="00950B84">
        <w:rPr>
          <w:rFonts w:ascii="Verdana" w:hAnsi="Verdana" w:cs="Arial"/>
          <w:noProof/>
          <w:szCs w:val="24"/>
        </w:rPr>
        <w:drawing>
          <wp:inline distT="0" distB="0" distL="0" distR="0" wp14:anchorId="62CF64A0" wp14:editId="2F1B59EB">
            <wp:extent cx="6191250" cy="3575050"/>
            <wp:effectExtent l="0" t="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8CC79BC" w14:textId="27665775" w:rsidR="00734217" w:rsidRPr="005446F4" w:rsidRDefault="00734217" w:rsidP="00BB5EC9">
      <w:pPr>
        <w:pStyle w:val="Kop1"/>
        <w:numPr>
          <w:ilvl w:val="2"/>
          <w:numId w:val="1"/>
        </w:numPr>
        <w:spacing w:line="276" w:lineRule="auto"/>
        <w:jc w:val="left"/>
        <w:rPr>
          <w:rFonts w:ascii="Verdana" w:hAnsi="Verdana"/>
          <w:b/>
          <w:bCs/>
          <w:szCs w:val="24"/>
          <w:u w:val="none"/>
        </w:rPr>
      </w:pPr>
      <w:bookmarkStart w:id="18" w:name="_Toc68083523"/>
      <w:r w:rsidRPr="005446F4">
        <w:rPr>
          <w:rFonts w:ascii="Verdana" w:hAnsi="Verdana"/>
          <w:b/>
          <w:bCs/>
          <w:szCs w:val="24"/>
          <w:u w:val="none"/>
        </w:rPr>
        <w:t>Bemiddeling</w:t>
      </w:r>
      <w:bookmarkEnd w:id="18"/>
    </w:p>
    <w:p w14:paraId="2E4EA7C9" w14:textId="7CBA302F" w:rsidR="00E66FBB" w:rsidRPr="00950B84" w:rsidRDefault="00B2089E" w:rsidP="00BB5EC9">
      <w:pPr>
        <w:spacing w:line="276" w:lineRule="auto"/>
        <w:jc w:val="left"/>
        <w:rPr>
          <w:rFonts w:ascii="Verdana" w:hAnsi="Verdana" w:cs="Arial"/>
          <w:szCs w:val="24"/>
        </w:rPr>
      </w:pPr>
      <w:r w:rsidRPr="00950B84">
        <w:rPr>
          <w:rFonts w:ascii="Verdana" w:hAnsi="Verdana" w:cs="Arial"/>
          <w:szCs w:val="24"/>
        </w:rPr>
        <w:t>Bemiddeling</w:t>
      </w:r>
      <w:r w:rsidR="00A026BA" w:rsidRPr="00950B84">
        <w:rPr>
          <w:rFonts w:ascii="Verdana" w:hAnsi="Verdana" w:cs="Arial"/>
          <w:szCs w:val="24"/>
        </w:rPr>
        <w:t xml:space="preserve"> dient binnen 10 kalenderdagen na ontvangst van weigeringsdocument te gebeuren.</w:t>
      </w:r>
    </w:p>
    <w:p w14:paraId="07CB7F25" w14:textId="0909B75A" w:rsidR="0014025B" w:rsidRPr="00567E7A" w:rsidRDefault="0014025B" w:rsidP="00BB5EC9">
      <w:pPr>
        <w:pStyle w:val="Kop1"/>
        <w:numPr>
          <w:ilvl w:val="3"/>
          <w:numId w:val="1"/>
        </w:numPr>
        <w:spacing w:line="276" w:lineRule="auto"/>
        <w:jc w:val="left"/>
        <w:rPr>
          <w:rFonts w:ascii="Verdana" w:hAnsi="Verdana"/>
          <w:b/>
          <w:bCs/>
          <w:szCs w:val="24"/>
          <w:u w:val="none"/>
        </w:rPr>
      </w:pPr>
      <w:bookmarkStart w:id="19" w:name="_Toc68083524"/>
      <w:r w:rsidRPr="00567E7A">
        <w:rPr>
          <w:rFonts w:ascii="Verdana" w:hAnsi="Verdana"/>
          <w:b/>
          <w:bCs/>
          <w:szCs w:val="24"/>
          <w:u w:val="none"/>
        </w:rPr>
        <w:t>Lokaal Overlegplatform</w:t>
      </w:r>
      <w:r w:rsidR="00776B3F" w:rsidRPr="00567E7A">
        <w:rPr>
          <w:rFonts w:ascii="Verdana" w:hAnsi="Verdana"/>
          <w:b/>
          <w:bCs/>
          <w:szCs w:val="24"/>
          <w:u w:val="none"/>
        </w:rPr>
        <w:t xml:space="preserve"> (LOP)</w:t>
      </w:r>
      <w:bookmarkEnd w:id="19"/>
    </w:p>
    <w:p w14:paraId="38B2C92E" w14:textId="77777777" w:rsidR="00776B3F" w:rsidRPr="00950B84" w:rsidRDefault="00776B3F" w:rsidP="00BB5EC9">
      <w:pPr>
        <w:spacing w:line="276" w:lineRule="auto"/>
        <w:jc w:val="left"/>
        <w:rPr>
          <w:rFonts w:ascii="Verdana" w:hAnsi="Verdana" w:cs="Arial"/>
          <w:szCs w:val="24"/>
        </w:rPr>
      </w:pPr>
      <w:r w:rsidRPr="00950B84">
        <w:rPr>
          <w:rFonts w:ascii="Verdana" w:hAnsi="Verdana" w:cs="Arial"/>
          <w:szCs w:val="24"/>
        </w:rPr>
        <w:t>In lokale overlegplatforms (</w:t>
      </w:r>
      <w:proofErr w:type="spellStart"/>
      <w:r w:rsidRPr="00950B84">
        <w:rPr>
          <w:rFonts w:ascii="Verdana" w:hAnsi="Verdana" w:cs="Arial"/>
          <w:szCs w:val="24"/>
        </w:rPr>
        <w:t>LOP’s</w:t>
      </w:r>
      <w:proofErr w:type="spellEnd"/>
      <w:r w:rsidRPr="00950B84">
        <w:rPr>
          <w:rFonts w:ascii="Verdana" w:hAnsi="Verdana" w:cs="Arial"/>
          <w:szCs w:val="24"/>
        </w:rPr>
        <w:t>) helpen lokale partners de gelijke onderwijskansen van jongeren in een regio realiseren.</w:t>
      </w:r>
    </w:p>
    <w:p w14:paraId="3DDCB5EA" w14:textId="1EC6C030" w:rsidR="00776B3F" w:rsidRPr="00950B84" w:rsidRDefault="00776B3F" w:rsidP="00BB5EC9">
      <w:pPr>
        <w:spacing w:line="276" w:lineRule="auto"/>
        <w:jc w:val="left"/>
        <w:rPr>
          <w:rFonts w:ascii="Verdana" w:hAnsi="Verdana" w:cs="Arial"/>
          <w:szCs w:val="24"/>
        </w:rPr>
      </w:pPr>
      <w:r w:rsidRPr="00950B84">
        <w:rPr>
          <w:rFonts w:ascii="Verdana" w:hAnsi="Verdana" w:cs="Arial"/>
          <w:szCs w:val="24"/>
        </w:rPr>
        <w:t xml:space="preserve">In een LOP vergaderen vertegenwoordigers van alle scholen uit een gemeente of regio en hun partners: </w:t>
      </w:r>
      <w:proofErr w:type="spellStart"/>
      <w:r w:rsidRPr="00950B84">
        <w:rPr>
          <w:rFonts w:ascii="Verdana" w:hAnsi="Verdana" w:cs="Arial"/>
          <w:szCs w:val="24"/>
        </w:rPr>
        <w:t>CLB’s</w:t>
      </w:r>
      <w:proofErr w:type="spellEnd"/>
      <w:r w:rsidRPr="00950B84">
        <w:rPr>
          <w:rFonts w:ascii="Verdana" w:hAnsi="Verdana" w:cs="Arial"/>
          <w:szCs w:val="24"/>
        </w:rPr>
        <w:t>, ouders en leerlingen, lokale partners, organisaties van</w:t>
      </w:r>
      <w:r w:rsidR="00B33641" w:rsidRPr="00950B84">
        <w:rPr>
          <w:rFonts w:ascii="Verdana" w:hAnsi="Verdana" w:cs="Arial"/>
          <w:szCs w:val="24"/>
        </w:rPr>
        <w:t xml:space="preserve"> </w:t>
      </w:r>
      <w:r w:rsidRPr="00950B84">
        <w:rPr>
          <w:rFonts w:ascii="Verdana" w:hAnsi="Verdana" w:cs="Arial"/>
          <w:szCs w:val="24"/>
        </w:rPr>
        <w:t>migranten en armen, integratiecentra, onthaalbureaus voor nieuwkomers en schoolopbouwwerk. Zij maken er samen afspraken zodat alle leerlingen gelijke onderwijskansen krijgen.</w:t>
      </w:r>
    </w:p>
    <w:p w14:paraId="573BA16E" w14:textId="77777777" w:rsidR="00776B3F" w:rsidRPr="00950B84" w:rsidRDefault="00776B3F" w:rsidP="00BB5EC9">
      <w:pPr>
        <w:spacing w:line="276" w:lineRule="auto"/>
        <w:jc w:val="left"/>
        <w:rPr>
          <w:rFonts w:ascii="Verdana" w:hAnsi="Verdana" w:cs="Arial"/>
          <w:szCs w:val="24"/>
        </w:rPr>
      </w:pPr>
      <w:r w:rsidRPr="00950B84">
        <w:rPr>
          <w:rFonts w:ascii="Verdana" w:hAnsi="Verdana" w:cs="Arial"/>
          <w:szCs w:val="24"/>
        </w:rPr>
        <w:t>Het LOP kan ook bemiddelen in moeilijke situaties. Zo zal het LOP ouders helpen als een school weigert om hun kind in te schrijven.</w:t>
      </w:r>
    </w:p>
    <w:p w14:paraId="25ACE77B" w14:textId="31F3D114" w:rsidR="00776B3F" w:rsidRPr="00950B84" w:rsidRDefault="00776B3F" w:rsidP="00BB5EC9">
      <w:pPr>
        <w:spacing w:line="276" w:lineRule="auto"/>
        <w:jc w:val="left"/>
        <w:rPr>
          <w:rFonts w:ascii="Verdana" w:hAnsi="Verdana" w:cs="Arial"/>
          <w:szCs w:val="24"/>
        </w:rPr>
      </w:pPr>
      <w:r w:rsidRPr="00950B84">
        <w:rPr>
          <w:rFonts w:ascii="Verdana" w:hAnsi="Verdana" w:cs="Arial"/>
          <w:szCs w:val="24"/>
        </w:rPr>
        <w:t xml:space="preserve">Er zijn </w:t>
      </w:r>
      <w:proofErr w:type="spellStart"/>
      <w:r w:rsidRPr="00950B84">
        <w:rPr>
          <w:rFonts w:ascii="Verdana" w:hAnsi="Verdana" w:cs="Arial"/>
          <w:szCs w:val="24"/>
        </w:rPr>
        <w:t>LOP's</w:t>
      </w:r>
      <w:proofErr w:type="spellEnd"/>
      <w:r w:rsidRPr="00950B84">
        <w:rPr>
          <w:rFonts w:ascii="Verdana" w:hAnsi="Verdana" w:cs="Arial"/>
          <w:szCs w:val="24"/>
        </w:rPr>
        <w:t xml:space="preserve"> voor het basisonderwijs en voor het secundair onderwijs, </w:t>
      </w:r>
      <w:r w:rsidR="005D3AF0">
        <w:rPr>
          <w:rFonts w:ascii="Verdana" w:hAnsi="Verdana" w:cs="Arial"/>
          <w:szCs w:val="24"/>
        </w:rPr>
        <w:t xml:space="preserve">in totaal </w:t>
      </w:r>
      <w:r w:rsidRPr="00950B84">
        <w:rPr>
          <w:rFonts w:ascii="Verdana" w:hAnsi="Verdana" w:cs="Arial"/>
          <w:szCs w:val="24"/>
        </w:rPr>
        <w:t>70 voor heel Vlaanderen.</w:t>
      </w:r>
    </w:p>
    <w:p w14:paraId="33A36035" w14:textId="05CDA4AA" w:rsidR="000761CD" w:rsidRPr="00950B84" w:rsidRDefault="004F36F6" w:rsidP="00BB5EC9">
      <w:pPr>
        <w:spacing w:line="276" w:lineRule="auto"/>
        <w:jc w:val="left"/>
        <w:rPr>
          <w:rFonts w:ascii="Verdana" w:hAnsi="Verdana" w:cs="Arial"/>
          <w:szCs w:val="24"/>
        </w:rPr>
      </w:pPr>
      <w:r w:rsidRPr="00950B84">
        <w:rPr>
          <w:rFonts w:ascii="Verdana" w:hAnsi="Verdana" w:cs="Arial"/>
          <w:szCs w:val="24"/>
        </w:rPr>
        <w:lastRenderedPageBreak/>
        <w:t xml:space="preserve">De contactgegevens staan op het document </w:t>
      </w:r>
      <w:r w:rsidR="00A47BCE" w:rsidRPr="00950B84">
        <w:rPr>
          <w:rFonts w:ascii="Verdana" w:hAnsi="Verdana" w:cs="Arial"/>
          <w:szCs w:val="24"/>
        </w:rPr>
        <w:t>‘mededeling van een niet-gerealiseerde inschrijving’</w:t>
      </w:r>
      <w:r w:rsidR="00FE5FB2" w:rsidRPr="00950B84">
        <w:rPr>
          <w:rStyle w:val="Voetnootmarkering"/>
          <w:rFonts w:ascii="Verdana" w:hAnsi="Verdana" w:cs="Arial"/>
          <w:szCs w:val="24"/>
        </w:rPr>
        <w:footnoteReference w:id="5"/>
      </w:r>
      <w:r w:rsidR="00A47BCE" w:rsidRPr="00950B84">
        <w:rPr>
          <w:rFonts w:ascii="Verdana" w:hAnsi="Verdana" w:cs="Arial"/>
          <w:szCs w:val="24"/>
        </w:rPr>
        <w:t>.</w:t>
      </w:r>
    </w:p>
    <w:p w14:paraId="3D32D28B" w14:textId="526BA0B7" w:rsidR="002E25DF" w:rsidRDefault="002E25DF" w:rsidP="00BB5EC9">
      <w:pPr>
        <w:spacing w:line="276" w:lineRule="auto"/>
        <w:jc w:val="left"/>
        <w:rPr>
          <w:rFonts w:ascii="Verdana" w:hAnsi="Verdana" w:cs="Arial"/>
          <w:szCs w:val="24"/>
        </w:rPr>
      </w:pPr>
      <w:r w:rsidRPr="00950B84">
        <w:rPr>
          <w:rFonts w:ascii="Verdana" w:hAnsi="Verdana" w:cs="Arial"/>
          <w:szCs w:val="24"/>
        </w:rPr>
        <w:t>Scholen zijn verplicht dit document op te maken</w:t>
      </w:r>
      <w:r w:rsidR="006644D5" w:rsidRPr="00950B84">
        <w:rPr>
          <w:rFonts w:ascii="Verdana" w:hAnsi="Verdana" w:cs="Arial"/>
          <w:szCs w:val="24"/>
        </w:rPr>
        <w:t xml:space="preserve"> en aan de ouders te overhandigen.</w:t>
      </w:r>
    </w:p>
    <w:p w14:paraId="2206192C" w14:textId="6239FDA0" w:rsidR="00776B3F" w:rsidRPr="00567E7A" w:rsidRDefault="007A16A5" w:rsidP="00BB5EC9">
      <w:pPr>
        <w:pStyle w:val="Kop1"/>
        <w:numPr>
          <w:ilvl w:val="3"/>
          <w:numId w:val="1"/>
        </w:numPr>
        <w:spacing w:line="276" w:lineRule="auto"/>
        <w:jc w:val="left"/>
        <w:rPr>
          <w:rFonts w:ascii="Verdana" w:hAnsi="Verdana"/>
          <w:b/>
          <w:bCs/>
          <w:szCs w:val="24"/>
          <w:u w:val="none"/>
        </w:rPr>
      </w:pPr>
      <w:bookmarkStart w:id="20" w:name="_Toc68083525"/>
      <w:r w:rsidRPr="00567E7A">
        <w:rPr>
          <w:rFonts w:ascii="Verdana" w:hAnsi="Verdana"/>
          <w:b/>
          <w:bCs/>
          <w:szCs w:val="24"/>
          <w:u w:val="none"/>
        </w:rPr>
        <w:t xml:space="preserve">Provinciale </w:t>
      </w:r>
      <w:proofErr w:type="spellStart"/>
      <w:r w:rsidRPr="00567E7A">
        <w:rPr>
          <w:rFonts w:ascii="Verdana" w:hAnsi="Verdana"/>
          <w:b/>
          <w:bCs/>
          <w:szCs w:val="24"/>
          <w:u w:val="none"/>
        </w:rPr>
        <w:t>bemiddelingscel</w:t>
      </w:r>
      <w:bookmarkEnd w:id="20"/>
      <w:proofErr w:type="spellEnd"/>
    </w:p>
    <w:p w14:paraId="20A9FF07" w14:textId="7AF8B211" w:rsidR="007A16A5" w:rsidRPr="00950B84" w:rsidRDefault="001778C3" w:rsidP="00BB5EC9">
      <w:pPr>
        <w:spacing w:line="276" w:lineRule="auto"/>
        <w:jc w:val="left"/>
        <w:rPr>
          <w:rFonts w:ascii="Verdana" w:hAnsi="Verdana" w:cs="Arial"/>
          <w:szCs w:val="24"/>
        </w:rPr>
      </w:pPr>
      <w:r w:rsidRPr="00950B84">
        <w:rPr>
          <w:rFonts w:ascii="Verdana" w:hAnsi="Verdana" w:cs="Arial"/>
          <w:szCs w:val="24"/>
        </w:rPr>
        <w:t xml:space="preserve">Per provincie </w:t>
      </w:r>
      <w:r w:rsidR="00025163" w:rsidRPr="00950B84">
        <w:rPr>
          <w:rFonts w:ascii="Verdana" w:hAnsi="Verdana" w:cs="Arial"/>
          <w:szCs w:val="24"/>
        </w:rPr>
        <w:t xml:space="preserve">is er een provinciale </w:t>
      </w:r>
      <w:proofErr w:type="spellStart"/>
      <w:r w:rsidR="00025163" w:rsidRPr="00950B84">
        <w:rPr>
          <w:rFonts w:ascii="Verdana" w:hAnsi="Verdana" w:cs="Arial"/>
          <w:szCs w:val="24"/>
        </w:rPr>
        <w:t>bemiddelingscel</w:t>
      </w:r>
      <w:proofErr w:type="spellEnd"/>
      <w:r w:rsidR="00025163" w:rsidRPr="00950B84">
        <w:rPr>
          <w:rFonts w:ascii="Verdana" w:hAnsi="Verdana" w:cs="Arial"/>
          <w:szCs w:val="24"/>
        </w:rPr>
        <w:t xml:space="preserve"> bestaande uit een LOP-deskundige en een onderwijsinspecteur.</w:t>
      </w:r>
      <w:r w:rsidR="00911602" w:rsidRPr="00950B84">
        <w:rPr>
          <w:rFonts w:ascii="Verdana" w:hAnsi="Verdana" w:cs="Arial"/>
          <w:szCs w:val="24"/>
        </w:rPr>
        <w:t xml:space="preserve"> Zij staan in voor de bemiddeling in gemeenten buiten het werkingsgebi</w:t>
      </w:r>
      <w:r w:rsidR="00AD399C" w:rsidRPr="00950B84">
        <w:rPr>
          <w:rFonts w:ascii="Verdana" w:hAnsi="Verdana" w:cs="Arial"/>
          <w:szCs w:val="24"/>
        </w:rPr>
        <w:t>e</w:t>
      </w:r>
      <w:r w:rsidR="00911602" w:rsidRPr="00950B84">
        <w:rPr>
          <w:rFonts w:ascii="Verdana" w:hAnsi="Verdana" w:cs="Arial"/>
          <w:szCs w:val="24"/>
        </w:rPr>
        <w:t>d van een LOP</w:t>
      </w:r>
      <w:r w:rsidR="00AD399C" w:rsidRPr="00950B84">
        <w:rPr>
          <w:rFonts w:ascii="Verdana" w:hAnsi="Verdana" w:cs="Arial"/>
          <w:szCs w:val="24"/>
        </w:rPr>
        <w:t>.</w:t>
      </w:r>
    </w:p>
    <w:p w14:paraId="36AA0B12" w14:textId="5A0E2669" w:rsidR="00B7380B" w:rsidRPr="00950B84" w:rsidRDefault="00A47BCE" w:rsidP="00BB5EC9">
      <w:pPr>
        <w:spacing w:line="276" w:lineRule="auto"/>
        <w:jc w:val="left"/>
        <w:rPr>
          <w:rFonts w:ascii="Verdana" w:hAnsi="Verdana" w:cs="Arial"/>
          <w:szCs w:val="24"/>
        </w:rPr>
      </w:pPr>
      <w:r w:rsidRPr="00950B84">
        <w:rPr>
          <w:rFonts w:ascii="Verdana" w:hAnsi="Verdana" w:cs="Arial"/>
          <w:szCs w:val="24"/>
        </w:rPr>
        <w:t>De contactgegevens staan op het document ‘mededeling van een niet-gerealiseerde inschrijving’.</w:t>
      </w:r>
    </w:p>
    <w:p w14:paraId="1FF0E35A" w14:textId="40F9D172" w:rsidR="00D9761E" w:rsidRPr="00567E7A" w:rsidRDefault="00710269" w:rsidP="00BB5EC9">
      <w:pPr>
        <w:pStyle w:val="Kop1"/>
        <w:numPr>
          <w:ilvl w:val="2"/>
          <w:numId w:val="1"/>
        </w:numPr>
        <w:spacing w:line="276" w:lineRule="auto"/>
        <w:jc w:val="left"/>
        <w:rPr>
          <w:rFonts w:ascii="Verdana" w:hAnsi="Verdana"/>
          <w:b/>
          <w:bCs/>
          <w:szCs w:val="24"/>
          <w:u w:val="none"/>
        </w:rPr>
      </w:pPr>
      <w:bookmarkStart w:id="21" w:name="_Toc68083526"/>
      <w:r w:rsidRPr="00567E7A">
        <w:rPr>
          <w:rFonts w:ascii="Verdana" w:hAnsi="Verdana"/>
          <w:b/>
          <w:bCs/>
          <w:szCs w:val="24"/>
          <w:u w:val="none"/>
        </w:rPr>
        <w:t>Klacht</w:t>
      </w:r>
      <w:bookmarkEnd w:id="21"/>
    </w:p>
    <w:p w14:paraId="793EE89F" w14:textId="21F06F77" w:rsidR="00710269" w:rsidRPr="007D1150" w:rsidRDefault="00CB1E8A" w:rsidP="00BB5EC9">
      <w:pPr>
        <w:pStyle w:val="Kop1"/>
        <w:numPr>
          <w:ilvl w:val="3"/>
          <w:numId w:val="1"/>
        </w:numPr>
        <w:spacing w:line="276" w:lineRule="auto"/>
        <w:jc w:val="left"/>
        <w:rPr>
          <w:rFonts w:ascii="Verdana" w:hAnsi="Verdana"/>
          <w:b/>
          <w:bCs/>
          <w:szCs w:val="24"/>
          <w:u w:val="none"/>
        </w:rPr>
      </w:pPr>
      <w:bookmarkStart w:id="22" w:name="_Toc68083527"/>
      <w:r w:rsidRPr="007D1150">
        <w:rPr>
          <w:rFonts w:ascii="Verdana" w:hAnsi="Verdana"/>
          <w:b/>
          <w:bCs/>
          <w:szCs w:val="24"/>
          <w:u w:val="none"/>
        </w:rPr>
        <w:t>Commissie inzake Leerlingenrechten (CLR)</w:t>
      </w:r>
      <w:bookmarkEnd w:id="22"/>
    </w:p>
    <w:p w14:paraId="52927FBF" w14:textId="244BF38A" w:rsidR="00D3254B" w:rsidRPr="00950B84" w:rsidRDefault="00D3254B" w:rsidP="00BB5EC9">
      <w:pPr>
        <w:spacing w:line="276" w:lineRule="auto"/>
        <w:jc w:val="left"/>
        <w:rPr>
          <w:rFonts w:ascii="Verdana" w:hAnsi="Verdana" w:cs="Arial"/>
          <w:szCs w:val="24"/>
        </w:rPr>
      </w:pPr>
      <w:r w:rsidRPr="00950B84">
        <w:rPr>
          <w:rFonts w:ascii="Verdana" w:hAnsi="Verdana" w:cs="Arial"/>
          <w:szCs w:val="24"/>
        </w:rPr>
        <w:t>Als ouder of andere belanghebbende kan</w:t>
      </w:r>
      <w:r w:rsidR="00211147" w:rsidRPr="00950B84">
        <w:rPr>
          <w:rFonts w:ascii="Verdana" w:hAnsi="Verdana" w:cs="Arial"/>
          <w:szCs w:val="24"/>
        </w:rPr>
        <w:t xml:space="preserve"> </w:t>
      </w:r>
      <w:r w:rsidRPr="00950B84">
        <w:rPr>
          <w:rFonts w:ascii="Verdana" w:hAnsi="Verdana" w:cs="Arial"/>
          <w:szCs w:val="24"/>
        </w:rPr>
        <w:t xml:space="preserve">je een klacht indienen bij de </w:t>
      </w:r>
      <w:r w:rsidR="005B51ED">
        <w:rPr>
          <w:rFonts w:ascii="Verdana" w:hAnsi="Verdana" w:cs="Arial"/>
          <w:szCs w:val="24"/>
        </w:rPr>
        <w:t>C</w:t>
      </w:r>
      <w:r w:rsidRPr="00950B84">
        <w:rPr>
          <w:rFonts w:ascii="Verdana" w:hAnsi="Verdana" w:cs="Arial"/>
          <w:szCs w:val="24"/>
        </w:rPr>
        <w:t>ommissie inzake Leerlingenrechten</w:t>
      </w:r>
      <w:r w:rsidR="00724455">
        <w:rPr>
          <w:rFonts w:ascii="Verdana" w:hAnsi="Verdana" w:cs="Arial"/>
          <w:szCs w:val="24"/>
        </w:rPr>
        <w:t xml:space="preserve"> tegen:</w:t>
      </w:r>
    </w:p>
    <w:p w14:paraId="62478F0C" w14:textId="51FDC342" w:rsidR="00D3254B" w:rsidRPr="00950B84" w:rsidRDefault="00D3254B" w:rsidP="00BB5EC9">
      <w:pPr>
        <w:pStyle w:val="Lijstalinea"/>
        <w:numPr>
          <w:ilvl w:val="0"/>
          <w:numId w:val="13"/>
        </w:numPr>
        <w:spacing w:line="276" w:lineRule="auto"/>
        <w:jc w:val="left"/>
        <w:rPr>
          <w:rFonts w:ascii="Verdana" w:hAnsi="Verdana" w:cs="Arial"/>
          <w:szCs w:val="24"/>
        </w:rPr>
      </w:pPr>
      <w:r w:rsidRPr="00950B84">
        <w:rPr>
          <w:rFonts w:ascii="Verdana" w:hAnsi="Verdana" w:cs="Arial"/>
          <w:szCs w:val="24"/>
        </w:rPr>
        <w:t xml:space="preserve">de uitschrijving van </w:t>
      </w:r>
      <w:r w:rsidR="00CD4163" w:rsidRPr="00950B84">
        <w:rPr>
          <w:rFonts w:ascii="Verdana" w:hAnsi="Verdana" w:cs="Arial"/>
          <w:szCs w:val="24"/>
        </w:rPr>
        <w:t>het</w:t>
      </w:r>
      <w:r w:rsidRPr="00950B84">
        <w:rPr>
          <w:rFonts w:ascii="Verdana" w:hAnsi="Verdana" w:cs="Arial"/>
          <w:szCs w:val="24"/>
        </w:rPr>
        <w:t xml:space="preserve"> kind in een basisschool op basis van een inschrijving in een andere basisschool</w:t>
      </w:r>
      <w:r w:rsidR="005A48F1">
        <w:rPr>
          <w:rFonts w:ascii="Verdana" w:hAnsi="Verdana" w:cs="Arial"/>
          <w:szCs w:val="24"/>
        </w:rPr>
        <w:t>;</w:t>
      </w:r>
    </w:p>
    <w:p w14:paraId="7633AAA4" w14:textId="0F38AAD9" w:rsidR="00AE642F" w:rsidRPr="00950B84" w:rsidRDefault="00D3254B" w:rsidP="00BB5EC9">
      <w:pPr>
        <w:pStyle w:val="Lijstalinea"/>
        <w:numPr>
          <w:ilvl w:val="0"/>
          <w:numId w:val="13"/>
        </w:numPr>
        <w:spacing w:line="276" w:lineRule="auto"/>
        <w:jc w:val="left"/>
        <w:rPr>
          <w:rFonts w:ascii="Verdana" w:hAnsi="Verdana" w:cs="Arial"/>
          <w:szCs w:val="24"/>
        </w:rPr>
      </w:pPr>
      <w:r w:rsidRPr="00950B84">
        <w:rPr>
          <w:rFonts w:ascii="Verdana" w:hAnsi="Verdana" w:cs="Arial"/>
          <w:szCs w:val="24"/>
        </w:rPr>
        <w:t xml:space="preserve">de weigering van </w:t>
      </w:r>
      <w:r w:rsidR="00CD4163" w:rsidRPr="00950B84">
        <w:rPr>
          <w:rFonts w:ascii="Verdana" w:hAnsi="Verdana" w:cs="Arial"/>
          <w:szCs w:val="24"/>
        </w:rPr>
        <w:t>het</w:t>
      </w:r>
      <w:r w:rsidRPr="00950B84">
        <w:rPr>
          <w:rFonts w:ascii="Verdana" w:hAnsi="Verdana" w:cs="Arial"/>
          <w:szCs w:val="24"/>
        </w:rPr>
        <w:t xml:space="preserve"> kind in een school</w:t>
      </w:r>
      <w:r w:rsidR="005A48F1">
        <w:rPr>
          <w:rFonts w:ascii="Verdana" w:hAnsi="Verdana" w:cs="Arial"/>
          <w:szCs w:val="24"/>
        </w:rPr>
        <w:t>;</w:t>
      </w:r>
    </w:p>
    <w:p w14:paraId="593BAAFC" w14:textId="41220A9B" w:rsidR="00D3254B" w:rsidRPr="00950B84" w:rsidRDefault="00D3254B" w:rsidP="00BB5EC9">
      <w:pPr>
        <w:pStyle w:val="Lijstalinea"/>
        <w:numPr>
          <w:ilvl w:val="0"/>
          <w:numId w:val="13"/>
        </w:numPr>
        <w:spacing w:line="276" w:lineRule="auto"/>
        <w:jc w:val="left"/>
        <w:rPr>
          <w:rFonts w:ascii="Verdana" w:hAnsi="Verdana" w:cs="Arial"/>
          <w:szCs w:val="24"/>
        </w:rPr>
      </w:pPr>
      <w:r w:rsidRPr="00950B84">
        <w:rPr>
          <w:rFonts w:ascii="Verdana" w:hAnsi="Verdana" w:cs="Arial"/>
          <w:szCs w:val="24"/>
        </w:rPr>
        <w:t xml:space="preserve">de ontbonden inschrijving van </w:t>
      </w:r>
      <w:r w:rsidR="006E30C6" w:rsidRPr="00950B84">
        <w:rPr>
          <w:rFonts w:ascii="Verdana" w:hAnsi="Verdana" w:cs="Arial"/>
          <w:szCs w:val="24"/>
        </w:rPr>
        <w:t>het</w:t>
      </w:r>
      <w:r w:rsidRPr="00950B84">
        <w:rPr>
          <w:rFonts w:ascii="Verdana" w:hAnsi="Verdana" w:cs="Arial"/>
          <w:szCs w:val="24"/>
        </w:rPr>
        <w:t xml:space="preserve"> kind met specifieke onderwijsbehoeften in een school voor gewoon onderwijs.</w:t>
      </w:r>
    </w:p>
    <w:p w14:paraId="4DED10A9" w14:textId="5596F0CF" w:rsidR="00CC5419" w:rsidRPr="00950B84" w:rsidRDefault="00CC5419" w:rsidP="00BB5EC9">
      <w:pPr>
        <w:spacing w:line="276" w:lineRule="auto"/>
        <w:jc w:val="left"/>
        <w:rPr>
          <w:rFonts w:ascii="Verdana" w:hAnsi="Verdana" w:cs="Arial"/>
          <w:szCs w:val="24"/>
        </w:rPr>
      </w:pPr>
      <w:r w:rsidRPr="00950B84">
        <w:rPr>
          <w:rFonts w:ascii="Verdana" w:hAnsi="Verdana" w:cs="Arial"/>
          <w:szCs w:val="24"/>
        </w:rPr>
        <w:t>Wanneer ouders of belanghebbenden (CLB, andere scholen, intermediairs</w:t>
      </w:r>
      <w:r w:rsidR="00586027">
        <w:rPr>
          <w:rFonts w:ascii="Verdana" w:hAnsi="Verdana" w:cs="Arial"/>
          <w:szCs w:val="24"/>
        </w:rPr>
        <w:t>, …)</w:t>
      </w:r>
      <w:r w:rsidRPr="00950B84">
        <w:rPr>
          <w:rFonts w:ascii="Verdana" w:hAnsi="Verdana" w:cs="Arial"/>
          <w:szCs w:val="24"/>
        </w:rPr>
        <w:t xml:space="preserve">  niet akkoord gaan met de niet-gerealiseerde inschrijving van het kind en ze geen gebruik willen maken van de bemiddeling of de bemiddeling niet tot het gewenste resultaat heeft geleid, dan kunnen zij klacht indienen bij de CLR.</w:t>
      </w:r>
    </w:p>
    <w:p w14:paraId="5F956037" w14:textId="3538FC99" w:rsidR="009C07BD" w:rsidRPr="00950B84" w:rsidRDefault="009C07BD" w:rsidP="00BB5EC9">
      <w:pPr>
        <w:spacing w:line="276" w:lineRule="auto"/>
        <w:jc w:val="left"/>
        <w:rPr>
          <w:rFonts w:ascii="Verdana" w:hAnsi="Verdana" w:cs="Arial"/>
          <w:szCs w:val="24"/>
        </w:rPr>
      </w:pPr>
      <w:r w:rsidRPr="00950B84">
        <w:rPr>
          <w:rFonts w:ascii="Verdana" w:hAnsi="Verdana" w:cs="Arial"/>
          <w:szCs w:val="24"/>
        </w:rPr>
        <w:t xml:space="preserve">Men kan binnen </w:t>
      </w:r>
      <w:r w:rsidR="00A61FB1">
        <w:rPr>
          <w:rFonts w:ascii="Verdana" w:hAnsi="Verdana" w:cs="Arial"/>
          <w:szCs w:val="24"/>
        </w:rPr>
        <w:t>30</w:t>
      </w:r>
      <w:r w:rsidRPr="00950B84">
        <w:rPr>
          <w:rFonts w:ascii="Verdana" w:hAnsi="Verdana" w:cs="Arial"/>
          <w:szCs w:val="24"/>
        </w:rPr>
        <w:t xml:space="preserve"> </w:t>
      </w:r>
      <w:r w:rsidR="000A7412" w:rsidRPr="00950B84">
        <w:rPr>
          <w:rFonts w:ascii="Verdana" w:hAnsi="Verdana" w:cs="Arial"/>
          <w:szCs w:val="24"/>
        </w:rPr>
        <w:t>kalender</w:t>
      </w:r>
      <w:r w:rsidRPr="00950B84">
        <w:rPr>
          <w:rFonts w:ascii="Verdana" w:hAnsi="Verdana" w:cs="Arial"/>
          <w:szCs w:val="24"/>
        </w:rPr>
        <w:t xml:space="preserve">dagen na de vaststelling van de betwiste feiten </w:t>
      </w:r>
      <w:r w:rsidR="000C18A3" w:rsidRPr="00950B84">
        <w:rPr>
          <w:rFonts w:ascii="Verdana" w:hAnsi="Verdana" w:cs="Arial"/>
          <w:szCs w:val="24"/>
        </w:rPr>
        <w:t xml:space="preserve">– de datum vermeld op het document </w:t>
      </w:r>
      <w:r w:rsidR="00026B06" w:rsidRPr="00950B84">
        <w:rPr>
          <w:rFonts w:ascii="Verdana" w:hAnsi="Verdana" w:cs="Arial"/>
          <w:szCs w:val="24"/>
        </w:rPr>
        <w:t>‘</w:t>
      </w:r>
      <w:r w:rsidR="000C18A3" w:rsidRPr="00950B84">
        <w:rPr>
          <w:rFonts w:ascii="Verdana" w:hAnsi="Verdana" w:cs="Arial"/>
          <w:szCs w:val="24"/>
        </w:rPr>
        <w:t>mededeling van een niet-gerealiseerde inschrijving’</w:t>
      </w:r>
      <w:r w:rsidR="00026B06" w:rsidRPr="00950B84">
        <w:rPr>
          <w:rFonts w:ascii="Verdana" w:hAnsi="Verdana" w:cs="Arial"/>
          <w:szCs w:val="24"/>
        </w:rPr>
        <w:t xml:space="preserve"> - </w:t>
      </w:r>
      <w:r w:rsidR="00395ACE" w:rsidRPr="00950B84">
        <w:rPr>
          <w:rFonts w:ascii="Verdana" w:hAnsi="Verdana" w:cs="Arial"/>
          <w:szCs w:val="24"/>
        </w:rPr>
        <w:t xml:space="preserve">schriftelijk </w:t>
      </w:r>
      <w:r w:rsidRPr="00950B84">
        <w:rPr>
          <w:rFonts w:ascii="Verdana" w:hAnsi="Verdana" w:cs="Arial"/>
          <w:szCs w:val="24"/>
        </w:rPr>
        <w:t xml:space="preserve">klacht indienen bij de Commissie inzake Leerlingenrechten. Klachten die na </w:t>
      </w:r>
      <w:r w:rsidR="00787767">
        <w:rPr>
          <w:rFonts w:ascii="Verdana" w:hAnsi="Verdana" w:cs="Arial"/>
          <w:szCs w:val="24"/>
        </w:rPr>
        <w:t>30</w:t>
      </w:r>
      <w:r w:rsidRPr="00950B84">
        <w:rPr>
          <w:rFonts w:ascii="Verdana" w:hAnsi="Verdana" w:cs="Arial"/>
          <w:szCs w:val="24"/>
        </w:rPr>
        <w:t xml:space="preserve"> schooldagen aankomen, zijn niet meer ontvankelijk. </w:t>
      </w:r>
      <w:r w:rsidR="006C4947" w:rsidRPr="00950B84">
        <w:rPr>
          <w:rFonts w:ascii="Verdana" w:hAnsi="Verdana" w:cs="Arial"/>
          <w:szCs w:val="24"/>
        </w:rPr>
        <w:t xml:space="preserve">Zolang er bemiddeling is door </w:t>
      </w:r>
      <w:r w:rsidR="00787767">
        <w:rPr>
          <w:rFonts w:ascii="Verdana" w:hAnsi="Verdana" w:cs="Arial"/>
          <w:szCs w:val="24"/>
        </w:rPr>
        <w:t xml:space="preserve">een </w:t>
      </w:r>
      <w:r w:rsidR="006C4947" w:rsidRPr="00950B84">
        <w:rPr>
          <w:rFonts w:ascii="Verdana" w:hAnsi="Verdana" w:cs="Arial"/>
          <w:szCs w:val="24"/>
        </w:rPr>
        <w:t xml:space="preserve">LOP of </w:t>
      </w:r>
      <w:r w:rsidR="003F747A">
        <w:rPr>
          <w:rFonts w:ascii="Verdana" w:hAnsi="Verdana" w:cs="Arial"/>
          <w:szCs w:val="24"/>
        </w:rPr>
        <w:t xml:space="preserve">een </w:t>
      </w:r>
      <w:r w:rsidR="006C4947" w:rsidRPr="00950B84">
        <w:rPr>
          <w:rFonts w:ascii="Verdana" w:hAnsi="Verdana" w:cs="Arial"/>
          <w:szCs w:val="24"/>
        </w:rPr>
        <w:t xml:space="preserve">provinciale </w:t>
      </w:r>
      <w:proofErr w:type="spellStart"/>
      <w:r w:rsidR="006C4947" w:rsidRPr="00950B84">
        <w:rPr>
          <w:rFonts w:ascii="Verdana" w:hAnsi="Verdana" w:cs="Arial"/>
          <w:szCs w:val="24"/>
        </w:rPr>
        <w:t>bemiddelingscel</w:t>
      </w:r>
      <w:proofErr w:type="spellEnd"/>
      <w:r w:rsidR="006C4947" w:rsidRPr="00950B84">
        <w:rPr>
          <w:rFonts w:ascii="Verdana" w:hAnsi="Verdana" w:cs="Arial"/>
          <w:szCs w:val="24"/>
        </w:rPr>
        <w:t xml:space="preserve"> </w:t>
      </w:r>
      <w:r w:rsidR="00AD337D" w:rsidRPr="00950B84">
        <w:rPr>
          <w:rFonts w:ascii="Verdana" w:hAnsi="Verdana" w:cs="Arial"/>
          <w:szCs w:val="24"/>
        </w:rPr>
        <w:t>wordt de termijn van 30 kalenderdagen</w:t>
      </w:r>
      <w:r w:rsidR="000A7412" w:rsidRPr="00950B84">
        <w:rPr>
          <w:rFonts w:ascii="Verdana" w:hAnsi="Verdana" w:cs="Arial"/>
          <w:szCs w:val="24"/>
        </w:rPr>
        <w:t xml:space="preserve"> opgeschort.</w:t>
      </w:r>
    </w:p>
    <w:p w14:paraId="710BD93D" w14:textId="5DD684C5" w:rsidR="003A1207" w:rsidRDefault="00B65D5E" w:rsidP="00BB5EC9">
      <w:pPr>
        <w:spacing w:line="276" w:lineRule="auto"/>
        <w:jc w:val="left"/>
        <w:rPr>
          <w:rFonts w:ascii="Verdana" w:hAnsi="Verdana" w:cs="Arial"/>
          <w:szCs w:val="24"/>
        </w:rPr>
      </w:pPr>
      <w:r w:rsidRPr="00950B84">
        <w:rPr>
          <w:rFonts w:ascii="Verdana" w:hAnsi="Verdana" w:cs="Arial"/>
          <w:szCs w:val="24"/>
        </w:rPr>
        <w:t xml:space="preserve">Zolang de procedure bij </w:t>
      </w:r>
      <w:r w:rsidR="000425BF">
        <w:rPr>
          <w:rFonts w:ascii="Verdana" w:hAnsi="Verdana" w:cs="Arial"/>
          <w:szCs w:val="24"/>
        </w:rPr>
        <w:t xml:space="preserve">de </w:t>
      </w:r>
      <w:r w:rsidRPr="00950B84">
        <w:rPr>
          <w:rFonts w:ascii="Verdana" w:hAnsi="Verdana" w:cs="Arial"/>
          <w:szCs w:val="24"/>
        </w:rPr>
        <w:t>CLR loopt, blijft de leerling inge</w:t>
      </w:r>
      <w:r w:rsidR="00D9761E" w:rsidRPr="00950B84">
        <w:rPr>
          <w:rFonts w:ascii="Verdana" w:hAnsi="Verdana" w:cs="Arial"/>
          <w:szCs w:val="24"/>
        </w:rPr>
        <w:t>s</w:t>
      </w:r>
      <w:r w:rsidRPr="00950B84">
        <w:rPr>
          <w:rFonts w:ascii="Verdana" w:hAnsi="Verdana" w:cs="Arial"/>
          <w:szCs w:val="24"/>
        </w:rPr>
        <w:t>c</w:t>
      </w:r>
      <w:r w:rsidR="00E84AEF" w:rsidRPr="00950B84">
        <w:rPr>
          <w:rFonts w:ascii="Verdana" w:hAnsi="Verdana" w:cs="Arial"/>
          <w:szCs w:val="24"/>
        </w:rPr>
        <w:t>hreven.</w:t>
      </w:r>
    </w:p>
    <w:p w14:paraId="4CF71DDF" w14:textId="02F16F28" w:rsidR="00E84AEF" w:rsidRPr="007D1150" w:rsidRDefault="00E84AEF" w:rsidP="00BB5EC9">
      <w:pPr>
        <w:pStyle w:val="Kop1"/>
        <w:numPr>
          <w:ilvl w:val="4"/>
          <w:numId w:val="1"/>
        </w:numPr>
        <w:spacing w:line="276" w:lineRule="auto"/>
        <w:jc w:val="left"/>
        <w:rPr>
          <w:rFonts w:ascii="Verdana" w:hAnsi="Verdana"/>
          <w:b/>
          <w:bCs/>
          <w:szCs w:val="24"/>
          <w:u w:val="none"/>
        </w:rPr>
      </w:pPr>
      <w:bookmarkStart w:id="23" w:name="_Toc68083528"/>
      <w:r w:rsidRPr="007D1150">
        <w:rPr>
          <w:rFonts w:ascii="Verdana" w:hAnsi="Verdana"/>
          <w:b/>
          <w:bCs/>
          <w:szCs w:val="24"/>
          <w:u w:val="none"/>
        </w:rPr>
        <w:lastRenderedPageBreak/>
        <w:t>Procedure</w:t>
      </w:r>
      <w:bookmarkEnd w:id="23"/>
    </w:p>
    <w:p w14:paraId="0E218676" w14:textId="7E0C358D" w:rsidR="005851C4" w:rsidRPr="00950B84" w:rsidRDefault="005851C4" w:rsidP="00BB5EC9">
      <w:pPr>
        <w:spacing w:line="276" w:lineRule="auto"/>
        <w:jc w:val="left"/>
        <w:rPr>
          <w:rFonts w:ascii="Verdana" w:hAnsi="Verdana" w:cs="Arial"/>
          <w:szCs w:val="24"/>
        </w:rPr>
      </w:pPr>
      <w:r w:rsidRPr="00950B84">
        <w:rPr>
          <w:rFonts w:ascii="Verdana" w:hAnsi="Verdana" w:cs="Arial"/>
          <w:szCs w:val="24"/>
        </w:rPr>
        <w:t>Binnen een termijn van</w:t>
      </w:r>
      <w:r w:rsidR="00494D12" w:rsidRPr="00950B84">
        <w:rPr>
          <w:rFonts w:ascii="Verdana" w:hAnsi="Verdana" w:cs="Arial"/>
          <w:szCs w:val="24"/>
        </w:rPr>
        <w:t xml:space="preserve"> </w:t>
      </w:r>
      <w:r w:rsidRPr="00950B84">
        <w:rPr>
          <w:rFonts w:ascii="Verdana" w:hAnsi="Verdana" w:cs="Arial"/>
          <w:szCs w:val="24"/>
        </w:rPr>
        <w:t>21 kalenderdagen, die ingaat de dag na de betekening of de poststempel van die schriftelijke klacht, zal de CLR oordelen of de niet-gerealiseerde inschrijving al dan niet gegrond is.</w:t>
      </w:r>
    </w:p>
    <w:p w14:paraId="3730063A" w14:textId="00F4C18D" w:rsidR="005851C4" w:rsidRPr="00950B84" w:rsidRDefault="005851C4" w:rsidP="00BB5EC9">
      <w:pPr>
        <w:spacing w:line="276" w:lineRule="auto"/>
        <w:jc w:val="left"/>
        <w:rPr>
          <w:rFonts w:ascii="Verdana" w:hAnsi="Verdana" w:cs="Arial"/>
          <w:szCs w:val="24"/>
        </w:rPr>
      </w:pPr>
      <w:r w:rsidRPr="00950B84">
        <w:rPr>
          <w:rFonts w:ascii="Verdana" w:hAnsi="Verdana" w:cs="Arial"/>
          <w:szCs w:val="24"/>
        </w:rPr>
        <w:t>Het oordeel van de CLR wordt uiterlijk</w:t>
      </w:r>
      <w:r w:rsidR="00494D12" w:rsidRPr="00950B84">
        <w:rPr>
          <w:rFonts w:ascii="Verdana" w:hAnsi="Verdana" w:cs="Arial"/>
          <w:szCs w:val="24"/>
        </w:rPr>
        <w:t xml:space="preserve"> </w:t>
      </w:r>
      <w:r w:rsidRPr="00950B84">
        <w:rPr>
          <w:rFonts w:ascii="Verdana" w:hAnsi="Verdana" w:cs="Arial"/>
          <w:szCs w:val="24"/>
        </w:rPr>
        <w:t>binnen 7 werkdagen bij aangetekend schrijven verstuurd</w:t>
      </w:r>
      <w:r w:rsidR="00494D12" w:rsidRPr="00950B84">
        <w:rPr>
          <w:rFonts w:ascii="Verdana" w:hAnsi="Verdana" w:cs="Arial"/>
          <w:szCs w:val="24"/>
        </w:rPr>
        <w:t xml:space="preserve"> </w:t>
      </w:r>
      <w:r w:rsidRPr="00950B84">
        <w:rPr>
          <w:rFonts w:ascii="Verdana" w:hAnsi="Verdana" w:cs="Arial"/>
          <w:szCs w:val="24"/>
        </w:rPr>
        <w:t>naar de betrokkenen (ouders</w:t>
      </w:r>
      <w:r w:rsidR="00566630">
        <w:rPr>
          <w:rFonts w:ascii="Verdana" w:hAnsi="Verdana" w:cs="Arial"/>
          <w:szCs w:val="24"/>
        </w:rPr>
        <w:t xml:space="preserve"> en </w:t>
      </w:r>
      <w:r w:rsidRPr="00950B84">
        <w:rPr>
          <w:rFonts w:ascii="Verdana" w:hAnsi="Verdana" w:cs="Arial"/>
          <w:szCs w:val="24"/>
        </w:rPr>
        <w:t>school</w:t>
      </w:r>
      <w:r w:rsidR="00566630">
        <w:rPr>
          <w:rFonts w:ascii="Verdana" w:hAnsi="Verdana" w:cs="Arial"/>
          <w:szCs w:val="24"/>
        </w:rPr>
        <w:t xml:space="preserve">) </w:t>
      </w:r>
      <w:r w:rsidRPr="00950B84">
        <w:rPr>
          <w:rFonts w:ascii="Verdana" w:hAnsi="Verdana" w:cs="Arial"/>
          <w:szCs w:val="24"/>
        </w:rPr>
        <w:t xml:space="preserve"> en naar de voorzitter van het LOP. Als de school niet gelegen is in </w:t>
      </w:r>
      <w:r w:rsidR="00D17998">
        <w:rPr>
          <w:rFonts w:ascii="Verdana" w:hAnsi="Verdana" w:cs="Arial"/>
          <w:szCs w:val="24"/>
        </w:rPr>
        <w:t xml:space="preserve">een </w:t>
      </w:r>
      <w:r w:rsidRPr="00950B84">
        <w:rPr>
          <w:rFonts w:ascii="Verdana" w:hAnsi="Verdana" w:cs="Arial"/>
          <w:szCs w:val="24"/>
        </w:rPr>
        <w:t xml:space="preserve">LOP-gebied, dan wordt het oordeel verstuurd naar de betrokkenen en </w:t>
      </w:r>
      <w:r w:rsidR="00D17998">
        <w:rPr>
          <w:rFonts w:ascii="Verdana" w:hAnsi="Verdana" w:cs="Arial"/>
          <w:szCs w:val="24"/>
        </w:rPr>
        <w:t xml:space="preserve">het </w:t>
      </w:r>
      <w:r w:rsidR="0024223A" w:rsidRPr="00950B84">
        <w:rPr>
          <w:rFonts w:ascii="Verdana" w:hAnsi="Verdana" w:cs="Arial"/>
          <w:szCs w:val="24"/>
        </w:rPr>
        <w:t>Agentschap voor Onderwijsdiensten (</w:t>
      </w:r>
      <w:proofErr w:type="spellStart"/>
      <w:r w:rsidRPr="00950B84">
        <w:rPr>
          <w:rFonts w:ascii="Verdana" w:hAnsi="Verdana" w:cs="Arial"/>
          <w:szCs w:val="24"/>
        </w:rPr>
        <w:t>AgODi</w:t>
      </w:r>
      <w:proofErr w:type="spellEnd"/>
      <w:r w:rsidR="0024223A" w:rsidRPr="00950B84">
        <w:rPr>
          <w:rFonts w:ascii="Verdana" w:hAnsi="Verdana" w:cs="Arial"/>
          <w:szCs w:val="24"/>
        </w:rPr>
        <w:t>)</w:t>
      </w:r>
      <w:r w:rsidRPr="00950B84">
        <w:rPr>
          <w:rFonts w:ascii="Verdana" w:hAnsi="Verdana" w:cs="Arial"/>
          <w:szCs w:val="24"/>
        </w:rPr>
        <w:t>.</w:t>
      </w:r>
    </w:p>
    <w:p w14:paraId="486BC319" w14:textId="77777777" w:rsidR="005851C4" w:rsidRPr="00950B84" w:rsidRDefault="005851C4" w:rsidP="00BB5EC9">
      <w:pPr>
        <w:spacing w:line="276" w:lineRule="auto"/>
        <w:jc w:val="left"/>
        <w:rPr>
          <w:rFonts w:ascii="Verdana" w:hAnsi="Verdana" w:cs="Arial"/>
          <w:szCs w:val="24"/>
        </w:rPr>
      </w:pPr>
      <w:r w:rsidRPr="00950B84">
        <w:rPr>
          <w:rFonts w:ascii="Verdana" w:hAnsi="Verdana" w:cs="Arial"/>
          <w:szCs w:val="24"/>
        </w:rPr>
        <w:t>Met betrekking tot de niet-gerealiseerde inschrijvingen gaat de CLR na of de motivatie die gegeven wordt al dan niet correct is.</w:t>
      </w:r>
    </w:p>
    <w:p w14:paraId="692882BA" w14:textId="7C199984" w:rsidR="005851C4" w:rsidRPr="00950B84" w:rsidRDefault="005851C4" w:rsidP="00BB5EC9">
      <w:pPr>
        <w:spacing w:line="276" w:lineRule="auto"/>
        <w:jc w:val="left"/>
        <w:rPr>
          <w:rFonts w:ascii="Verdana" w:hAnsi="Verdana" w:cs="Arial"/>
          <w:szCs w:val="24"/>
        </w:rPr>
      </w:pPr>
      <w:r w:rsidRPr="00950B84">
        <w:rPr>
          <w:rFonts w:ascii="Verdana" w:hAnsi="Verdana" w:cs="Arial"/>
          <w:szCs w:val="24"/>
        </w:rPr>
        <w:t>Oordeelt de CLR dat de niet-gerealiseerde inschrijving of de ontbinding van de inschrijving</w:t>
      </w:r>
      <w:r w:rsidR="00494D12" w:rsidRPr="00950B84">
        <w:rPr>
          <w:rFonts w:ascii="Verdana" w:hAnsi="Verdana" w:cs="Arial"/>
          <w:szCs w:val="24"/>
        </w:rPr>
        <w:t xml:space="preserve"> </w:t>
      </w:r>
      <w:r w:rsidRPr="00950B84">
        <w:rPr>
          <w:rFonts w:ascii="Verdana" w:hAnsi="Verdana" w:cs="Arial"/>
          <w:szCs w:val="24"/>
        </w:rPr>
        <w:t xml:space="preserve">tijdens de schoolloopbaan wegens </w:t>
      </w:r>
      <w:r w:rsidR="0063736E" w:rsidRPr="00950B84">
        <w:rPr>
          <w:rFonts w:ascii="Verdana" w:hAnsi="Verdana" w:cs="Arial"/>
          <w:szCs w:val="24"/>
        </w:rPr>
        <w:t>ge</w:t>
      </w:r>
      <w:r w:rsidRPr="00950B84">
        <w:rPr>
          <w:rFonts w:ascii="Verdana" w:hAnsi="Verdana" w:cs="Arial"/>
          <w:szCs w:val="24"/>
        </w:rPr>
        <w:t>wijzigde noden</w:t>
      </w:r>
      <w:r w:rsidR="00466C32" w:rsidRPr="00950B84">
        <w:rPr>
          <w:rStyle w:val="Voetnootmarkering"/>
          <w:rFonts w:ascii="Verdana" w:hAnsi="Verdana" w:cs="Arial"/>
          <w:szCs w:val="24"/>
        </w:rPr>
        <w:footnoteReference w:id="6"/>
      </w:r>
      <w:r w:rsidR="00494D12" w:rsidRPr="00950B84">
        <w:rPr>
          <w:rFonts w:ascii="Verdana" w:hAnsi="Verdana" w:cs="Arial"/>
          <w:szCs w:val="24"/>
        </w:rPr>
        <w:t xml:space="preserve"> </w:t>
      </w:r>
      <w:r w:rsidRPr="00950B84">
        <w:rPr>
          <w:rFonts w:ascii="Verdana" w:hAnsi="Verdana" w:cs="Arial"/>
          <w:szCs w:val="24"/>
        </w:rPr>
        <w:t>ongegrond</w:t>
      </w:r>
      <w:r w:rsidR="00494D12" w:rsidRPr="00950B84">
        <w:rPr>
          <w:rFonts w:ascii="Verdana" w:hAnsi="Verdana" w:cs="Arial"/>
          <w:szCs w:val="24"/>
        </w:rPr>
        <w:t xml:space="preserve"> </w:t>
      </w:r>
      <w:r w:rsidRPr="00950B84">
        <w:rPr>
          <w:rFonts w:ascii="Verdana" w:hAnsi="Verdana" w:cs="Arial"/>
          <w:szCs w:val="24"/>
        </w:rPr>
        <w:t xml:space="preserve">is, dan behoudt de leerling het recht op inschrijving in de school. Ouders die toch opteren voor een andere school kunnen vragen bijgestaan te worden in het vinden van een andere school door respectievelijk het LOP of de provinciale </w:t>
      </w:r>
      <w:proofErr w:type="spellStart"/>
      <w:r w:rsidRPr="00950B84">
        <w:rPr>
          <w:rFonts w:ascii="Verdana" w:hAnsi="Verdana" w:cs="Arial"/>
          <w:szCs w:val="24"/>
        </w:rPr>
        <w:t>bemiddelingscel</w:t>
      </w:r>
      <w:proofErr w:type="spellEnd"/>
      <w:r w:rsidRPr="00950B84">
        <w:rPr>
          <w:rFonts w:ascii="Verdana" w:hAnsi="Verdana" w:cs="Arial"/>
          <w:szCs w:val="24"/>
        </w:rPr>
        <w:t>.</w:t>
      </w:r>
    </w:p>
    <w:p w14:paraId="522C01F2" w14:textId="21B75A04" w:rsidR="005851C4" w:rsidRPr="00950B84" w:rsidRDefault="005851C4" w:rsidP="00BB5EC9">
      <w:pPr>
        <w:spacing w:line="276" w:lineRule="auto"/>
        <w:jc w:val="left"/>
        <w:rPr>
          <w:rFonts w:ascii="Verdana" w:hAnsi="Verdana" w:cs="Arial"/>
          <w:szCs w:val="24"/>
        </w:rPr>
      </w:pPr>
      <w:r w:rsidRPr="00950B84">
        <w:rPr>
          <w:rFonts w:ascii="Verdana" w:hAnsi="Verdana" w:cs="Arial"/>
          <w:szCs w:val="24"/>
        </w:rPr>
        <w:t>Oordeelt de CLR dat de niet-gerealiseerde inschrijving of de ontbinding van de inschrijving tijdens de schoolloopbaan wegens wijzigende noden</w:t>
      </w:r>
      <w:r w:rsidR="00B15657" w:rsidRPr="00950B84">
        <w:rPr>
          <w:rStyle w:val="Voetnootmarkering"/>
          <w:rFonts w:ascii="Verdana" w:hAnsi="Verdana" w:cs="Arial"/>
          <w:szCs w:val="24"/>
        </w:rPr>
        <w:footnoteReference w:id="7"/>
      </w:r>
      <w:r w:rsidR="007142F8" w:rsidRPr="00950B84">
        <w:rPr>
          <w:rFonts w:ascii="Verdana" w:hAnsi="Verdana" w:cs="Arial"/>
          <w:szCs w:val="24"/>
        </w:rPr>
        <w:t xml:space="preserve"> </w:t>
      </w:r>
      <w:r w:rsidRPr="00950B84">
        <w:rPr>
          <w:rFonts w:ascii="Verdana" w:hAnsi="Verdana" w:cs="Arial"/>
          <w:szCs w:val="24"/>
        </w:rPr>
        <w:t>gegrond</w:t>
      </w:r>
      <w:r w:rsidR="007142F8" w:rsidRPr="00950B84">
        <w:rPr>
          <w:rFonts w:ascii="Verdana" w:hAnsi="Verdana" w:cs="Arial"/>
          <w:szCs w:val="24"/>
        </w:rPr>
        <w:t xml:space="preserve"> </w:t>
      </w:r>
      <w:r w:rsidRPr="00950B84">
        <w:rPr>
          <w:rFonts w:ascii="Verdana" w:hAnsi="Verdana" w:cs="Arial"/>
          <w:szCs w:val="24"/>
        </w:rPr>
        <w:t xml:space="preserve">is, dan schrijven de ouders de leerling in een andere school in. Ouders die er om vragen worden daarin bijgestaan door het LOP, inzonderheid de </w:t>
      </w:r>
      <w:proofErr w:type="spellStart"/>
      <w:r w:rsidRPr="00950B84">
        <w:rPr>
          <w:rFonts w:ascii="Verdana" w:hAnsi="Verdana" w:cs="Arial"/>
          <w:szCs w:val="24"/>
        </w:rPr>
        <w:t>CLB’s</w:t>
      </w:r>
      <w:proofErr w:type="spellEnd"/>
      <w:r w:rsidRPr="00950B84">
        <w:rPr>
          <w:rFonts w:ascii="Verdana" w:hAnsi="Verdana" w:cs="Arial"/>
          <w:szCs w:val="24"/>
        </w:rPr>
        <w:t xml:space="preserve"> die deel uitmaken van dat LOP of de provinciale </w:t>
      </w:r>
      <w:proofErr w:type="spellStart"/>
      <w:r w:rsidRPr="00950B84">
        <w:rPr>
          <w:rFonts w:ascii="Verdana" w:hAnsi="Verdana" w:cs="Arial"/>
          <w:szCs w:val="24"/>
        </w:rPr>
        <w:t>bemiddelingscel</w:t>
      </w:r>
      <w:proofErr w:type="spellEnd"/>
      <w:r w:rsidRPr="00950B84">
        <w:rPr>
          <w:rFonts w:ascii="Verdana" w:hAnsi="Verdana" w:cs="Arial"/>
          <w:szCs w:val="24"/>
        </w:rPr>
        <w:t>.</w:t>
      </w:r>
    </w:p>
    <w:p w14:paraId="5C480A01" w14:textId="0CD1EAD3" w:rsidR="00E66FBB" w:rsidRPr="00950B84" w:rsidRDefault="005851C4" w:rsidP="00BB5EC9">
      <w:pPr>
        <w:spacing w:line="276" w:lineRule="auto"/>
        <w:jc w:val="left"/>
        <w:rPr>
          <w:rFonts w:ascii="Verdana" w:hAnsi="Verdana" w:cs="Arial"/>
          <w:szCs w:val="24"/>
        </w:rPr>
      </w:pPr>
      <w:r w:rsidRPr="00950B84">
        <w:rPr>
          <w:rFonts w:ascii="Verdana" w:hAnsi="Verdana" w:cs="Arial"/>
          <w:szCs w:val="24"/>
        </w:rPr>
        <w:t>Indien de CLR de niet-gerealiseerde inschrijving</w:t>
      </w:r>
      <w:r w:rsidR="00494D12" w:rsidRPr="00950B84">
        <w:rPr>
          <w:rFonts w:ascii="Verdana" w:hAnsi="Verdana" w:cs="Arial"/>
          <w:szCs w:val="24"/>
        </w:rPr>
        <w:t xml:space="preserve"> </w:t>
      </w:r>
      <w:r w:rsidRPr="00950B84">
        <w:rPr>
          <w:rFonts w:ascii="Verdana" w:hAnsi="Verdana" w:cs="Arial"/>
          <w:szCs w:val="24"/>
        </w:rPr>
        <w:t>omwille van onredelijkheid van aanpassingen gegrond</w:t>
      </w:r>
      <w:r w:rsidR="00494D12" w:rsidRPr="00950B84">
        <w:rPr>
          <w:rFonts w:ascii="Verdana" w:hAnsi="Verdana" w:cs="Arial"/>
          <w:szCs w:val="24"/>
        </w:rPr>
        <w:t xml:space="preserve"> </w:t>
      </w:r>
      <w:r w:rsidRPr="00950B84">
        <w:rPr>
          <w:rFonts w:ascii="Verdana" w:hAnsi="Verdana" w:cs="Arial"/>
          <w:szCs w:val="24"/>
        </w:rPr>
        <w:t>acht, moet de leerling zich inschrijven in een andere school binnen de</w:t>
      </w:r>
      <w:r w:rsidR="00494D12" w:rsidRPr="00950B84">
        <w:rPr>
          <w:rFonts w:ascii="Verdana" w:hAnsi="Verdana" w:cs="Arial"/>
          <w:szCs w:val="24"/>
        </w:rPr>
        <w:t xml:space="preserve"> </w:t>
      </w:r>
      <w:r w:rsidRPr="00950B84">
        <w:rPr>
          <w:rFonts w:ascii="Verdana" w:hAnsi="Verdana" w:cs="Arial"/>
          <w:szCs w:val="24"/>
        </w:rPr>
        <w:t>15 dagen</w:t>
      </w:r>
      <w:r w:rsidR="00494D12" w:rsidRPr="00950B84">
        <w:rPr>
          <w:rFonts w:ascii="Verdana" w:hAnsi="Verdana" w:cs="Arial"/>
          <w:szCs w:val="24"/>
        </w:rPr>
        <w:t xml:space="preserve"> </w:t>
      </w:r>
      <w:r w:rsidRPr="00950B84">
        <w:rPr>
          <w:rFonts w:ascii="Verdana" w:hAnsi="Verdana" w:cs="Arial"/>
          <w:szCs w:val="24"/>
        </w:rPr>
        <w:t>na de schriftelijke kennisgeving van het oordeel van de CLR.</w:t>
      </w:r>
    </w:p>
    <w:p w14:paraId="0342023D" w14:textId="475EF1FD" w:rsidR="005851C4" w:rsidRPr="007D1150" w:rsidRDefault="00087CFA" w:rsidP="00BB5EC9">
      <w:pPr>
        <w:pStyle w:val="Kop1"/>
        <w:numPr>
          <w:ilvl w:val="4"/>
          <w:numId w:val="1"/>
        </w:numPr>
        <w:spacing w:line="276" w:lineRule="auto"/>
        <w:jc w:val="left"/>
        <w:rPr>
          <w:rFonts w:ascii="Verdana" w:hAnsi="Verdana"/>
          <w:b/>
          <w:bCs/>
          <w:szCs w:val="24"/>
          <w:u w:val="none"/>
        </w:rPr>
      </w:pPr>
      <w:bookmarkStart w:id="24" w:name="_Toc68083529"/>
      <w:r w:rsidRPr="007D1150">
        <w:rPr>
          <w:rFonts w:ascii="Verdana" w:hAnsi="Verdana"/>
          <w:b/>
          <w:bCs/>
          <w:szCs w:val="24"/>
          <w:u w:val="none"/>
        </w:rPr>
        <w:t>Sanctie</w:t>
      </w:r>
      <w:bookmarkEnd w:id="24"/>
    </w:p>
    <w:p w14:paraId="5C0F75DB" w14:textId="51768048" w:rsidR="007142F8" w:rsidRPr="00950B84" w:rsidRDefault="007142F8" w:rsidP="00BB5EC9">
      <w:pPr>
        <w:spacing w:line="276" w:lineRule="auto"/>
        <w:jc w:val="left"/>
        <w:rPr>
          <w:rFonts w:ascii="Verdana" w:hAnsi="Verdana" w:cs="Arial"/>
          <w:szCs w:val="24"/>
        </w:rPr>
      </w:pPr>
      <w:r w:rsidRPr="00950B84">
        <w:rPr>
          <w:rFonts w:ascii="Verdana" w:hAnsi="Verdana" w:cs="Arial"/>
          <w:szCs w:val="24"/>
        </w:rPr>
        <w:t xml:space="preserve">De CLR kan – wanneer ze vaststelt dat een niet-gerealiseerde inschrijving niet rechtsgeldig is – de Vlaamse </w:t>
      </w:r>
      <w:r w:rsidR="0099022B">
        <w:rPr>
          <w:rFonts w:ascii="Verdana" w:hAnsi="Verdana" w:cs="Arial"/>
          <w:szCs w:val="24"/>
        </w:rPr>
        <w:t>r</w:t>
      </w:r>
      <w:r w:rsidRPr="00950B84">
        <w:rPr>
          <w:rFonts w:ascii="Verdana" w:hAnsi="Verdana" w:cs="Arial"/>
          <w:szCs w:val="24"/>
        </w:rPr>
        <w:t xml:space="preserve">egering adviseren het betrokken schoolbestuur te sanctioneren door een deel van de werkingsmiddelen van </w:t>
      </w:r>
      <w:r w:rsidRPr="00950B84">
        <w:rPr>
          <w:rFonts w:ascii="Verdana" w:hAnsi="Verdana" w:cs="Arial"/>
          <w:szCs w:val="24"/>
        </w:rPr>
        <w:lastRenderedPageBreak/>
        <w:t>het schooljaar waarop de inschrijving betrekking had, in te houden of terug te vorderen.</w:t>
      </w:r>
    </w:p>
    <w:p w14:paraId="58294041" w14:textId="150FC90B" w:rsidR="007142F8" w:rsidRDefault="007142F8" w:rsidP="00BB5EC9">
      <w:pPr>
        <w:spacing w:line="276" w:lineRule="auto"/>
        <w:jc w:val="left"/>
        <w:rPr>
          <w:rFonts w:ascii="Verdana" w:hAnsi="Verdana" w:cs="Arial"/>
          <w:szCs w:val="24"/>
        </w:rPr>
      </w:pPr>
      <w:r w:rsidRPr="00950B84">
        <w:rPr>
          <w:rFonts w:ascii="Verdana" w:hAnsi="Verdana" w:cs="Arial"/>
          <w:szCs w:val="24"/>
        </w:rPr>
        <w:t xml:space="preserve">De CLR kan een dossier over een niet-gerealiseerde inschrijving of ontbinding van inschrijving tijdens de schoolloopbaan omwille van onredelijkheid van aanpassingen, aanhangig maken bij </w:t>
      </w:r>
      <w:r w:rsidR="00C23B7F">
        <w:rPr>
          <w:rFonts w:ascii="Verdana" w:hAnsi="Verdana" w:cs="Arial"/>
          <w:szCs w:val="24"/>
        </w:rPr>
        <w:t xml:space="preserve">UNIA. </w:t>
      </w:r>
    </w:p>
    <w:p w14:paraId="7F8F1F46" w14:textId="0AAB5AAA" w:rsidR="005F0855" w:rsidRPr="009A6BC1" w:rsidRDefault="005F0855" w:rsidP="00BB5EC9">
      <w:pPr>
        <w:pStyle w:val="Kop1"/>
        <w:numPr>
          <w:ilvl w:val="3"/>
          <w:numId w:val="1"/>
        </w:numPr>
        <w:spacing w:line="276" w:lineRule="auto"/>
        <w:jc w:val="left"/>
        <w:rPr>
          <w:rFonts w:ascii="Verdana" w:hAnsi="Verdana"/>
          <w:b/>
          <w:bCs/>
          <w:szCs w:val="24"/>
          <w:u w:val="none"/>
        </w:rPr>
      </w:pPr>
      <w:bookmarkStart w:id="25" w:name="_Toc68083530"/>
      <w:r w:rsidRPr="009A6BC1">
        <w:rPr>
          <w:rFonts w:ascii="Verdana" w:hAnsi="Verdana"/>
          <w:b/>
          <w:bCs/>
          <w:szCs w:val="24"/>
          <w:u w:val="none"/>
        </w:rPr>
        <w:t>Rechtbank v</w:t>
      </w:r>
      <w:r w:rsidR="00D40B2E">
        <w:rPr>
          <w:rFonts w:ascii="Verdana" w:hAnsi="Verdana"/>
          <w:b/>
          <w:bCs/>
          <w:szCs w:val="24"/>
          <w:u w:val="none"/>
        </w:rPr>
        <w:t>an</w:t>
      </w:r>
      <w:r w:rsidRPr="009A6BC1">
        <w:rPr>
          <w:rFonts w:ascii="Verdana" w:hAnsi="Verdana"/>
          <w:b/>
          <w:bCs/>
          <w:szCs w:val="24"/>
          <w:u w:val="none"/>
        </w:rPr>
        <w:t xml:space="preserve"> eerste aanleg</w:t>
      </w:r>
      <w:bookmarkEnd w:id="25"/>
    </w:p>
    <w:p w14:paraId="19721593" w14:textId="1B2B51D6" w:rsidR="005F0855" w:rsidRPr="00950B84" w:rsidRDefault="00E568FA" w:rsidP="00BB5EC9">
      <w:pPr>
        <w:spacing w:line="276" w:lineRule="auto"/>
        <w:jc w:val="left"/>
        <w:rPr>
          <w:rFonts w:ascii="Verdana" w:hAnsi="Verdana" w:cs="Arial"/>
          <w:szCs w:val="24"/>
        </w:rPr>
      </w:pPr>
      <w:r w:rsidRPr="00950B84">
        <w:rPr>
          <w:rFonts w:ascii="Verdana" w:hAnsi="Verdana" w:cs="Arial"/>
          <w:szCs w:val="24"/>
        </w:rPr>
        <w:t xml:space="preserve">De rechterlijke macht is hiërarchisch en territoriaal georganiseerd. Afhankelijk van het soort betwisting, komt de rechtspraak toe aan afzonderlijke rechtsprekende organen. </w:t>
      </w:r>
    </w:p>
    <w:p w14:paraId="619CB877" w14:textId="073EB0F7" w:rsidR="00E66FBB" w:rsidRPr="00950B84" w:rsidRDefault="00A07FE8" w:rsidP="00BB5EC9">
      <w:pPr>
        <w:spacing w:line="276" w:lineRule="auto"/>
        <w:jc w:val="left"/>
        <w:rPr>
          <w:rFonts w:ascii="Verdana" w:hAnsi="Verdana" w:cs="Arial"/>
          <w:szCs w:val="24"/>
        </w:rPr>
      </w:pPr>
      <w:r w:rsidRPr="00950B84">
        <w:rPr>
          <w:rFonts w:ascii="Verdana" w:hAnsi="Verdana" w:cs="Arial"/>
          <w:szCs w:val="24"/>
        </w:rPr>
        <w:t>De meeste klachten met betrekking tot onderwijs komen bij de rechtbank v</w:t>
      </w:r>
      <w:r w:rsidR="002A49ED">
        <w:rPr>
          <w:rFonts w:ascii="Verdana" w:hAnsi="Verdana" w:cs="Arial"/>
          <w:szCs w:val="24"/>
        </w:rPr>
        <w:t>an</w:t>
      </w:r>
      <w:r w:rsidRPr="00950B84">
        <w:rPr>
          <w:rFonts w:ascii="Verdana" w:hAnsi="Verdana" w:cs="Arial"/>
          <w:szCs w:val="24"/>
        </w:rPr>
        <w:t xml:space="preserve"> eerste aanleg terecht.</w:t>
      </w:r>
    </w:p>
    <w:p w14:paraId="18D8AC89" w14:textId="74976F51" w:rsidR="004C63E3" w:rsidRPr="009A6BC1" w:rsidRDefault="00EB175E" w:rsidP="00BB5EC9">
      <w:pPr>
        <w:pStyle w:val="Kop1"/>
        <w:numPr>
          <w:ilvl w:val="3"/>
          <w:numId w:val="1"/>
        </w:numPr>
        <w:spacing w:line="276" w:lineRule="auto"/>
        <w:jc w:val="left"/>
        <w:rPr>
          <w:rFonts w:ascii="Verdana" w:hAnsi="Verdana"/>
          <w:b/>
          <w:bCs/>
          <w:szCs w:val="24"/>
          <w:u w:val="none"/>
        </w:rPr>
      </w:pPr>
      <w:bookmarkStart w:id="26" w:name="_Toc68083531"/>
      <w:r w:rsidRPr="009A6BC1">
        <w:rPr>
          <w:rFonts w:ascii="Verdana" w:hAnsi="Verdana"/>
          <w:b/>
          <w:bCs/>
          <w:szCs w:val="24"/>
          <w:u w:val="none"/>
        </w:rPr>
        <w:t xml:space="preserve">Raad van </w:t>
      </w:r>
      <w:r w:rsidR="009E7A5D" w:rsidRPr="009A6BC1">
        <w:rPr>
          <w:rFonts w:ascii="Verdana" w:hAnsi="Verdana"/>
          <w:b/>
          <w:bCs/>
          <w:szCs w:val="24"/>
          <w:u w:val="none"/>
        </w:rPr>
        <w:t>S</w:t>
      </w:r>
      <w:r w:rsidRPr="009A6BC1">
        <w:rPr>
          <w:rFonts w:ascii="Verdana" w:hAnsi="Verdana"/>
          <w:b/>
          <w:bCs/>
          <w:szCs w:val="24"/>
          <w:u w:val="none"/>
        </w:rPr>
        <w:t>tate</w:t>
      </w:r>
      <w:bookmarkEnd w:id="26"/>
    </w:p>
    <w:p w14:paraId="5A711C6D" w14:textId="61B02933" w:rsidR="002A49ED" w:rsidRDefault="00A07FE8" w:rsidP="00BB5EC9">
      <w:pPr>
        <w:spacing w:line="276" w:lineRule="auto"/>
        <w:jc w:val="left"/>
        <w:rPr>
          <w:rFonts w:ascii="Verdana" w:hAnsi="Verdana" w:cs="Arial"/>
          <w:szCs w:val="24"/>
        </w:rPr>
      </w:pPr>
      <w:r w:rsidRPr="00950B84">
        <w:rPr>
          <w:rFonts w:ascii="Verdana" w:hAnsi="Verdana" w:cs="Arial"/>
          <w:szCs w:val="24"/>
        </w:rPr>
        <w:t>Heeft men echter een klacht met betrekking tot de attestering</w:t>
      </w:r>
      <w:r w:rsidR="001B5310" w:rsidRPr="00950B84">
        <w:rPr>
          <w:rFonts w:ascii="Verdana" w:hAnsi="Verdana" w:cs="Arial"/>
          <w:szCs w:val="24"/>
        </w:rPr>
        <w:t>,</w:t>
      </w:r>
      <w:r w:rsidRPr="00950B84">
        <w:rPr>
          <w:rFonts w:ascii="Verdana" w:hAnsi="Verdana" w:cs="Arial"/>
          <w:szCs w:val="24"/>
        </w:rPr>
        <w:t xml:space="preserve"> </w:t>
      </w:r>
      <w:r w:rsidR="00392901" w:rsidRPr="00950B84">
        <w:rPr>
          <w:rFonts w:ascii="Verdana" w:hAnsi="Verdana" w:cs="Arial"/>
          <w:szCs w:val="24"/>
        </w:rPr>
        <w:t>d</w:t>
      </w:r>
      <w:r w:rsidR="001B5310" w:rsidRPr="00950B84">
        <w:rPr>
          <w:rFonts w:ascii="Verdana" w:hAnsi="Verdana" w:cs="Arial"/>
          <w:szCs w:val="24"/>
        </w:rPr>
        <w:t>an kan</w:t>
      </w:r>
      <w:r w:rsidR="00392901" w:rsidRPr="00950B84">
        <w:rPr>
          <w:rFonts w:ascii="Verdana" w:hAnsi="Verdana" w:cs="Arial"/>
          <w:szCs w:val="24"/>
        </w:rPr>
        <w:t xml:space="preserve"> men een klacht indienen bij de Raad van </w:t>
      </w:r>
      <w:r w:rsidR="001B5310" w:rsidRPr="00950B84">
        <w:rPr>
          <w:rFonts w:ascii="Verdana" w:hAnsi="Verdana" w:cs="Arial"/>
          <w:szCs w:val="24"/>
        </w:rPr>
        <w:t>S</w:t>
      </w:r>
      <w:r w:rsidR="00392901" w:rsidRPr="00950B84">
        <w:rPr>
          <w:rFonts w:ascii="Verdana" w:hAnsi="Verdana" w:cs="Arial"/>
          <w:szCs w:val="24"/>
        </w:rPr>
        <w:t>tate.</w:t>
      </w:r>
    </w:p>
    <w:p w14:paraId="24B1C4EE" w14:textId="026E0D25" w:rsidR="009C2937" w:rsidRPr="009A6BC1" w:rsidRDefault="00F61548" w:rsidP="00BB5EC9">
      <w:pPr>
        <w:pStyle w:val="Kop1"/>
        <w:numPr>
          <w:ilvl w:val="1"/>
          <w:numId w:val="1"/>
        </w:numPr>
        <w:spacing w:line="276" w:lineRule="auto"/>
        <w:jc w:val="left"/>
        <w:rPr>
          <w:rFonts w:ascii="Verdana" w:hAnsi="Verdana"/>
          <w:b/>
          <w:bCs/>
          <w:szCs w:val="24"/>
          <w:u w:val="none"/>
        </w:rPr>
      </w:pPr>
      <w:bookmarkStart w:id="27" w:name="_Toc68083532"/>
      <w:r w:rsidRPr="009A6BC1">
        <w:rPr>
          <w:rFonts w:ascii="Verdana" w:hAnsi="Verdana"/>
          <w:b/>
          <w:bCs/>
          <w:szCs w:val="24"/>
          <w:u w:val="none"/>
        </w:rPr>
        <w:t>Verslag</w:t>
      </w:r>
      <w:r w:rsidR="005D1610" w:rsidRPr="009A6BC1">
        <w:rPr>
          <w:rFonts w:ascii="Verdana" w:hAnsi="Verdana"/>
          <w:b/>
          <w:bCs/>
          <w:szCs w:val="24"/>
          <w:u w:val="none"/>
        </w:rPr>
        <w:t xml:space="preserve"> tot toegang</w:t>
      </w:r>
      <w:r w:rsidR="004D4848" w:rsidRPr="009A6BC1">
        <w:rPr>
          <w:rFonts w:ascii="Verdana" w:hAnsi="Verdana"/>
          <w:b/>
          <w:bCs/>
          <w:szCs w:val="24"/>
          <w:u w:val="none"/>
        </w:rPr>
        <w:t xml:space="preserve"> tot het buitengewoon onderwijs</w:t>
      </w:r>
      <w:bookmarkEnd w:id="27"/>
    </w:p>
    <w:p w14:paraId="52FAECE7" w14:textId="586D42C2" w:rsidR="00D02EC2" w:rsidRPr="009A6BC1" w:rsidRDefault="00D02EC2" w:rsidP="00BB5EC9">
      <w:pPr>
        <w:pStyle w:val="Kop1"/>
        <w:numPr>
          <w:ilvl w:val="2"/>
          <w:numId w:val="1"/>
        </w:numPr>
        <w:spacing w:line="276" w:lineRule="auto"/>
        <w:jc w:val="left"/>
        <w:rPr>
          <w:rFonts w:ascii="Verdana" w:hAnsi="Verdana"/>
          <w:b/>
          <w:bCs/>
          <w:szCs w:val="24"/>
          <w:u w:val="none"/>
        </w:rPr>
      </w:pPr>
      <w:bookmarkStart w:id="28" w:name="_Toc68083533"/>
      <w:r w:rsidRPr="009A6BC1">
        <w:rPr>
          <w:rFonts w:ascii="Verdana" w:hAnsi="Verdana"/>
          <w:b/>
          <w:bCs/>
          <w:szCs w:val="24"/>
          <w:u w:val="none"/>
        </w:rPr>
        <w:t>Vlaamse bemiddelingscommissie</w:t>
      </w:r>
      <w:bookmarkEnd w:id="28"/>
    </w:p>
    <w:p w14:paraId="54595BE5" w14:textId="3D477D0C" w:rsidR="00F61548" w:rsidRPr="00950B84" w:rsidRDefault="00D671B1" w:rsidP="00BB5EC9">
      <w:pPr>
        <w:spacing w:line="276" w:lineRule="auto"/>
        <w:jc w:val="left"/>
        <w:rPr>
          <w:rFonts w:ascii="Verdana" w:hAnsi="Verdana" w:cs="Arial"/>
          <w:szCs w:val="24"/>
        </w:rPr>
      </w:pPr>
      <w:r w:rsidRPr="00950B84">
        <w:rPr>
          <w:rFonts w:ascii="Verdana" w:hAnsi="Verdana" w:cs="Arial"/>
          <w:szCs w:val="24"/>
        </w:rPr>
        <w:t xml:space="preserve">Het </w:t>
      </w:r>
      <w:r w:rsidR="004D4848" w:rsidRPr="00950B84">
        <w:rPr>
          <w:rFonts w:ascii="Verdana" w:hAnsi="Verdana" w:cs="Arial"/>
          <w:szCs w:val="24"/>
        </w:rPr>
        <w:t xml:space="preserve">verslag tot toegang tot het buitengewoon onderwijs, kortweg het verslag, </w:t>
      </w:r>
      <w:r w:rsidRPr="00950B84">
        <w:rPr>
          <w:rFonts w:ascii="Verdana" w:hAnsi="Verdana" w:cs="Arial"/>
          <w:szCs w:val="24"/>
        </w:rPr>
        <w:t xml:space="preserve">kan soms </w:t>
      </w:r>
      <w:r w:rsidR="008334CD" w:rsidRPr="00950B84">
        <w:rPr>
          <w:rFonts w:ascii="Verdana" w:hAnsi="Verdana" w:cs="Arial"/>
          <w:szCs w:val="24"/>
        </w:rPr>
        <w:t>zorgen voor onenigheid tussen ouders, CLB en/of school.</w:t>
      </w:r>
      <w:r w:rsidR="00F43061" w:rsidRPr="00950B84">
        <w:rPr>
          <w:rFonts w:ascii="Verdana" w:hAnsi="Verdana" w:cs="Arial"/>
          <w:szCs w:val="24"/>
        </w:rPr>
        <w:t xml:space="preserve"> Als de actoren </w:t>
      </w:r>
      <w:r w:rsidR="00C357C1" w:rsidRPr="00950B84">
        <w:rPr>
          <w:rFonts w:ascii="Verdana" w:hAnsi="Verdana" w:cs="Arial"/>
          <w:szCs w:val="24"/>
        </w:rPr>
        <w:t>er samen niet uit komen</w:t>
      </w:r>
      <w:r w:rsidR="004B7AF7">
        <w:rPr>
          <w:rFonts w:ascii="Verdana" w:hAnsi="Verdana" w:cs="Arial"/>
          <w:szCs w:val="24"/>
        </w:rPr>
        <w:t>,</w:t>
      </w:r>
      <w:r w:rsidR="00C357C1" w:rsidRPr="00950B84">
        <w:rPr>
          <w:rFonts w:ascii="Verdana" w:hAnsi="Verdana" w:cs="Arial"/>
          <w:szCs w:val="24"/>
        </w:rPr>
        <w:t xml:space="preserve"> kunnen ze een </w:t>
      </w:r>
      <w:r w:rsidR="00C1527C" w:rsidRPr="00950B84">
        <w:rPr>
          <w:rFonts w:ascii="Verdana" w:hAnsi="Verdana" w:cs="Arial"/>
          <w:szCs w:val="24"/>
        </w:rPr>
        <w:t>beroep</w:t>
      </w:r>
      <w:r w:rsidR="002E3ED0" w:rsidRPr="00950B84">
        <w:rPr>
          <w:rFonts w:ascii="Verdana" w:hAnsi="Verdana" w:cs="Arial"/>
          <w:szCs w:val="24"/>
        </w:rPr>
        <w:t xml:space="preserve"> op de Vlaamse</w:t>
      </w:r>
      <w:r w:rsidR="002205F6" w:rsidRPr="00950B84">
        <w:rPr>
          <w:rFonts w:ascii="Verdana" w:hAnsi="Verdana" w:cs="Arial"/>
          <w:szCs w:val="24"/>
        </w:rPr>
        <w:t xml:space="preserve"> Bemiddelingscommissie</w:t>
      </w:r>
      <w:r w:rsidR="009552C9" w:rsidRPr="00950B84">
        <w:rPr>
          <w:rFonts w:ascii="Verdana" w:hAnsi="Verdana" w:cs="Arial"/>
          <w:szCs w:val="24"/>
        </w:rPr>
        <w:t xml:space="preserve"> om te bemiddelen</w:t>
      </w:r>
      <w:r w:rsidR="002205F6" w:rsidRPr="00950B84">
        <w:rPr>
          <w:rFonts w:ascii="Verdana" w:hAnsi="Verdana" w:cs="Arial"/>
          <w:szCs w:val="24"/>
        </w:rPr>
        <w:t>.</w:t>
      </w:r>
      <w:r w:rsidR="009552C9" w:rsidRPr="00950B84">
        <w:rPr>
          <w:rFonts w:ascii="Verdana" w:hAnsi="Verdana" w:cs="Arial"/>
          <w:szCs w:val="24"/>
        </w:rPr>
        <w:t xml:space="preserve"> </w:t>
      </w:r>
      <w:r w:rsidR="00A51CD6" w:rsidRPr="00950B84">
        <w:rPr>
          <w:rFonts w:ascii="Verdana" w:hAnsi="Verdana" w:cs="Arial"/>
          <w:szCs w:val="24"/>
        </w:rPr>
        <w:t>De commissie neemt echter geen beslissing en geeft geen advies. De oplossing van het probleem blijft in handen van de betrokken partijen.</w:t>
      </w:r>
    </w:p>
    <w:p w14:paraId="3FFC9B24" w14:textId="68834C80" w:rsidR="002205F6" w:rsidRPr="009A6BC1" w:rsidRDefault="007019B9" w:rsidP="00BB5EC9">
      <w:pPr>
        <w:pStyle w:val="Kop1"/>
        <w:numPr>
          <w:ilvl w:val="3"/>
          <w:numId w:val="1"/>
        </w:numPr>
        <w:spacing w:line="276" w:lineRule="auto"/>
        <w:jc w:val="left"/>
        <w:rPr>
          <w:rFonts w:ascii="Verdana" w:hAnsi="Verdana"/>
          <w:b/>
          <w:bCs/>
          <w:szCs w:val="24"/>
          <w:u w:val="none"/>
        </w:rPr>
      </w:pPr>
      <w:bookmarkStart w:id="29" w:name="_Toc68083534"/>
      <w:r w:rsidRPr="009A6BC1">
        <w:rPr>
          <w:rFonts w:ascii="Verdana" w:hAnsi="Verdana"/>
          <w:b/>
          <w:bCs/>
          <w:szCs w:val="24"/>
          <w:u w:val="none"/>
        </w:rPr>
        <w:lastRenderedPageBreak/>
        <w:t>Procedure</w:t>
      </w:r>
      <w:bookmarkEnd w:id="29"/>
    </w:p>
    <w:p w14:paraId="722250FC" w14:textId="7C4B151E" w:rsidR="006779F4" w:rsidRPr="00950B84" w:rsidRDefault="007019B9" w:rsidP="009D2658">
      <w:pPr>
        <w:spacing w:line="276" w:lineRule="auto"/>
        <w:jc w:val="center"/>
        <w:rPr>
          <w:rFonts w:ascii="Verdana" w:hAnsi="Verdana" w:cs="Arial"/>
          <w:szCs w:val="24"/>
        </w:rPr>
      </w:pPr>
      <w:r w:rsidRPr="00950B84">
        <w:rPr>
          <w:rFonts w:ascii="Verdana" w:hAnsi="Verdana"/>
          <w:noProof/>
          <w:szCs w:val="24"/>
        </w:rPr>
        <w:drawing>
          <wp:inline distT="0" distB="0" distL="0" distR="0" wp14:anchorId="09954E78" wp14:editId="74254FB4">
            <wp:extent cx="5760720" cy="8145780"/>
            <wp:effectExtent l="0" t="0" r="0" b="7620"/>
            <wp:docPr id="3" name="Afbeelding 3" descr="Schema: Hoe verloopt bemiddeling bij de Vlaamse Bemiddelings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Hoe verloopt bemiddeling bij de Vlaamse Bemiddelingscommissi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p>
    <w:p w14:paraId="4A602860" w14:textId="5DE027D0" w:rsidR="006508E4" w:rsidRPr="009A6BC1" w:rsidRDefault="006508E4" w:rsidP="00BB5EC9">
      <w:pPr>
        <w:pStyle w:val="Kop1"/>
        <w:numPr>
          <w:ilvl w:val="1"/>
          <w:numId w:val="1"/>
        </w:numPr>
        <w:spacing w:line="276" w:lineRule="auto"/>
        <w:jc w:val="left"/>
        <w:rPr>
          <w:rFonts w:ascii="Verdana" w:hAnsi="Verdana"/>
          <w:b/>
          <w:bCs/>
          <w:szCs w:val="24"/>
          <w:u w:val="none"/>
        </w:rPr>
      </w:pPr>
      <w:bookmarkStart w:id="30" w:name="_Toc68083535"/>
      <w:r w:rsidRPr="009A6BC1">
        <w:rPr>
          <w:rFonts w:ascii="Verdana" w:hAnsi="Verdana"/>
          <w:b/>
          <w:bCs/>
          <w:szCs w:val="24"/>
          <w:u w:val="none"/>
        </w:rPr>
        <w:lastRenderedPageBreak/>
        <w:t>Principes zorgvuldig bestuur</w:t>
      </w:r>
      <w:bookmarkEnd w:id="30"/>
    </w:p>
    <w:p w14:paraId="282E3967" w14:textId="1324CA4C" w:rsidR="00574AB3" w:rsidRPr="009A6BC1" w:rsidRDefault="00026BF2" w:rsidP="00BB5EC9">
      <w:pPr>
        <w:pStyle w:val="Kop1"/>
        <w:numPr>
          <w:ilvl w:val="2"/>
          <w:numId w:val="1"/>
        </w:numPr>
        <w:spacing w:line="276" w:lineRule="auto"/>
        <w:jc w:val="left"/>
        <w:rPr>
          <w:rFonts w:ascii="Verdana" w:hAnsi="Verdana"/>
          <w:b/>
          <w:bCs/>
          <w:szCs w:val="24"/>
          <w:u w:val="none"/>
        </w:rPr>
      </w:pPr>
      <w:bookmarkStart w:id="31" w:name="_Toc68083536"/>
      <w:r w:rsidRPr="009A6BC1">
        <w:rPr>
          <w:rFonts w:ascii="Verdana" w:hAnsi="Verdana"/>
          <w:b/>
          <w:bCs/>
          <w:szCs w:val="24"/>
          <w:u w:val="none"/>
        </w:rPr>
        <w:t xml:space="preserve">Commissie </w:t>
      </w:r>
      <w:r w:rsidR="00F446A7">
        <w:rPr>
          <w:rFonts w:ascii="Verdana" w:hAnsi="Verdana"/>
          <w:b/>
          <w:bCs/>
          <w:szCs w:val="24"/>
          <w:u w:val="none"/>
        </w:rPr>
        <w:t>z</w:t>
      </w:r>
      <w:r w:rsidRPr="009A6BC1">
        <w:rPr>
          <w:rFonts w:ascii="Verdana" w:hAnsi="Verdana"/>
          <w:b/>
          <w:bCs/>
          <w:szCs w:val="24"/>
          <w:u w:val="none"/>
        </w:rPr>
        <w:t xml:space="preserve">orgvuldig </w:t>
      </w:r>
      <w:r w:rsidR="00F446A7">
        <w:rPr>
          <w:rFonts w:ascii="Verdana" w:hAnsi="Verdana"/>
          <w:b/>
          <w:bCs/>
          <w:szCs w:val="24"/>
          <w:u w:val="none"/>
        </w:rPr>
        <w:t>b</w:t>
      </w:r>
      <w:r w:rsidRPr="009A6BC1">
        <w:rPr>
          <w:rFonts w:ascii="Verdana" w:hAnsi="Verdana"/>
          <w:b/>
          <w:bCs/>
          <w:szCs w:val="24"/>
          <w:u w:val="none"/>
        </w:rPr>
        <w:t>estuur</w:t>
      </w:r>
      <w:bookmarkEnd w:id="31"/>
    </w:p>
    <w:p w14:paraId="2AB75F43" w14:textId="66823CBB" w:rsidR="00070D0B" w:rsidRPr="00950B84" w:rsidRDefault="00070D0B" w:rsidP="00BB5EC9">
      <w:pPr>
        <w:spacing w:line="276" w:lineRule="auto"/>
        <w:jc w:val="left"/>
        <w:rPr>
          <w:rFonts w:ascii="Verdana" w:hAnsi="Verdana" w:cs="Arial"/>
          <w:szCs w:val="24"/>
        </w:rPr>
      </w:pPr>
      <w:r w:rsidRPr="00950B84">
        <w:rPr>
          <w:rFonts w:ascii="Verdana" w:hAnsi="Verdana" w:cs="Arial"/>
          <w:szCs w:val="24"/>
        </w:rPr>
        <w:t>Basisscholen, scholen voor secundair onderwijs en deeltijds kunstonderwijs, internaten, centra voor leerlingenbegeleiding en centra voor volwassenenonderwijs moeten zich in hun dagelijkse werking aan een aantal principes houden:</w:t>
      </w:r>
    </w:p>
    <w:p w14:paraId="4BD5CF42" w14:textId="77777777" w:rsidR="004D103B" w:rsidRPr="00950B84" w:rsidRDefault="004D103B" w:rsidP="00BB5EC9">
      <w:pPr>
        <w:pStyle w:val="Lijstalinea"/>
        <w:numPr>
          <w:ilvl w:val="0"/>
          <w:numId w:val="15"/>
        </w:numPr>
        <w:spacing w:line="276" w:lineRule="auto"/>
        <w:jc w:val="left"/>
        <w:rPr>
          <w:rFonts w:ascii="Verdana" w:hAnsi="Verdana" w:cs="Arial"/>
          <w:szCs w:val="24"/>
        </w:rPr>
      </w:pPr>
      <w:r w:rsidRPr="00950B84">
        <w:rPr>
          <w:rFonts w:ascii="Verdana" w:hAnsi="Verdana" w:cs="Arial"/>
          <w:szCs w:val="24"/>
        </w:rPr>
        <w:t>kosteloosheid</w:t>
      </w:r>
    </w:p>
    <w:p w14:paraId="647CE8A6" w14:textId="77777777" w:rsidR="004D103B" w:rsidRPr="00950B84" w:rsidRDefault="004D103B" w:rsidP="00BB5EC9">
      <w:pPr>
        <w:pStyle w:val="Lijstalinea"/>
        <w:numPr>
          <w:ilvl w:val="0"/>
          <w:numId w:val="15"/>
        </w:numPr>
        <w:spacing w:line="276" w:lineRule="auto"/>
        <w:jc w:val="left"/>
        <w:rPr>
          <w:rFonts w:ascii="Verdana" w:hAnsi="Verdana" w:cs="Arial"/>
          <w:szCs w:val="24"/>
        </w:rPr>
      </w:pPr>
      <w:r w:rsidRPr="00950B84">
        <w:rPr>
          <w:rFonts w:ascii="Verdana" w:hAnsi="Verdana" w:cs="Arial"/>
          <w:szCs w:val="24"/>
        </w:rPr>
        <w:t>eerlijke concurrentie</w:t>
      </w:r>
    </w:p>
    <w:p w14:paraId="26F601B2" w14:textId="77777777" w:rsidR="004D103B" w:rsidRPr="00950B84" w:rsidRDefault="004D103B" w:rsidP="00BB5EC9">
      <w:pPr>
        <w:pStyle w:val="Lijstalinea"/>
        <w:numPr>
          <w:ilvl w:val="0"/>
          <w:numId w:val="15"/>
        </w:numPr>
        <w:spacing w:line="276" w:lineRule="auto"/>
        <w:jc w:val="left"/>
        <w:rPr>
          <w:rFonts w:ascii="Verdana" w:hAnsi="Verdana" w:cs="Arial"/>
          <w:szCs w:val="24"/>
        </w:rPr>
      </w:pPr>
      <w:r w:rsidRPr="00950B84">
        <w:rPr>
          <w:rFonts w:ascii="Verdana" w:hAnsi="Verdana" w:cs="Arial"/>
          <w:szCs w:val="24"/>
        </w:rPr>
        <w:t>verbod op politieke activiteiten</w:t>
      </w:r>
    </w:p>
    <w:p w14:paraId="46ABD7E4" w14:textId="77777777" w:rsidR="004D103B" w:rsidRPr="00950B84" w:rsidRDefault="004D103B" w:rsidP="00BB5EC9">
      <w:pPr>
        <w:pStyle w:val="Lijstalinea"/>
        <w:numPr>
          <w:ilvl w:val="0"/>
          <w:numId w:val="15"/>
        </w:numPr>
        <w:spacing w:line="276" w:lineRule="auto"/>
        <w:jc w:val="left"/>
        <w:rPr>
          <w:rFonts w:ascii="Verdana" w:hAnsi="Verdana" w:cs="Arial"/>
          <w:szCs w:val="24"/>
        </w:rPr>
      </w:pPr>
      <w:r w:rsidRPr="00950B84">
        <w:rPr>
          <w:rFonts w:ascii="Verdana" w:hAnsi="Verdana" w:cs="Arial"/>
          <w:szCs w:val="24"/>
        </w:rPr>
        <w:t>handelsactiviteiten</w:t>
      </w:r>
    </w:p>
    <w:p w14:paraId="49861195" w14:textId="77777777" w:rsidR="004D103B" w:rsidRPr="00950B84" w:rsidRDefault="004D103B" w:rsidP="00BB5EC9">
      <w:pPr>
        <w:pStyle w:val="Lijstalinea"/>
        <w:numPr>
          <w:ilvl w:val="0"/>
          <w:numId w:val="15"/>
        </w:numPr>
        <w:spacing w:line="276" w:lineRule="auto"/>
        <w:jc w:val="left"/>
        <w:rPr>
          <w:rFonts w:ascii="Verdana" w:hAnsi="Verdana" w:cs="Arial"/>
          <w:szCs w:val="24"/>
        </w:rPr>
      </w:pPr>
      <w:r w:rsidRPr="00950B84">
        <w:rPr>
          <w:rFonts w:ascii="Verdana" w:hAnsi="Verdana" w:cs="Arial"/>
          <w:szCs w:val="24"/>
        </w:rPr>
        <w:t>reclame en sponsoring</w:t>
      </w:r>
    </w:p>
    <w:p w14:paraId="375D4D1B" w14:textId="06B9C120" w:rsidR="004D103B" w:rsidRPr="00950B84" w:rsidRDefault="004D103B" w:rsidP="00BB5EC9">
      <w:pPr>
        <w:pStyle w:val="Lijstalinea"/>
        <w:numPr>
          <w:ilvl w:val="0"/>
          <w:numId w:val="15"/>
        </w:numPr>
        <w:spacing w:line="276" w:lineRule="auto"/>
        <w:jc w:val="left"/>
        <w:rPr>
          <w:rFonts w:ascii="Verdana" w:hAnsi="Verdana" w:cs="Arial"/>
          <w:szCs w:val="24"/>
        </w:rPr>
      </w:pPr>
      <w:r w:rsidRPr="00950B84">
        <w:rPr>
          <w:rFonts w:ascii="Verdana" w:hAnsi="Verdana" w:cs="Arial"/>
          <w:szCs w:val="24"/>
        </w:rPr>
        <w:t>participatie gesubsidieerd onderwijs</w:t>
      </w:r>
    </w:p>
    <w:p w14:paraId="1F3294D6" w14:textId="5898D37F" w:rsidR="001F1461" w:rsidRDefault="001F1461" w:rsidP="00BB5EC9">
      <w:pPr>
        <w:spacing w:line="276" w:lineRule="auto"/>
        <w:jc w:val="left"/>
        <w:rPr>
          <w:rFonts w:ascii="Verdana" w:hAnsi="Verdana" w:cs="Arial"/>
          <w:szCs w:val="24"/>
        </w:rPr>
      </w:pPr>
      <w:r w:rsidRPr="00950B84">
        <w:rPr>
          <w:rFonts w:ascii="Verdana" w:hAnsi="Verdana" w:cs="Arial"/>
          <w:szCs w:val="24"/>
        </w:rPr>
        <w:t xml:space="preserve">Elke belanghebbende kan inzake de toepassing van de principes van zorgvuldig bestuur een klacht indienen bij de </w:t>
      </w:r>
      <w:r w:rsidR="00E01D54">
        <w:rPr>
          <w:rFonts w:ascii="Verdana" w:hAnsi="Verdana" w:cs="Arial"/>
          <w:szCs w:val="24"/>
        </w:rPr>
        <w:t>C</w:t>
      </w:r>
      <w:r w:rsidRPr="00950B84">
        <w:rPr>
          <w:rFonts w:ascii="Verdana" w:hAnsi="Verdana" w:cs="Arial"/>
          <w:szCs w:val="24"/>
        </w:rPr>
        <w:t>ommissie</w:t>
      </w:r>
      <w:r w:rsidR="003F67F7">
        <w:rPr>
          <w:rFonts w:ascii="Verdana" w:hAnsi="Verdana" w:cs="Arial"/>
          <w:szCs w:val="24"/>
        </w:rPr>
        <w:t xml:space="preserve"> </w:t>
      </w:r>
      <w:r w:rsidR="00F446A7">
        <w:rPr>
          <w:rFonts w:ascii="Verdana" w:hAnsi="Verdana" w:cs="Arial"/>
          <w:szCs w:val="24"/>
        </w:rPr>
        <w:t>z</w:t>
      </w:r>
      <w:r w:rsidR="003F67F7">
        <w:rPr>
          <w:rFonts w:ascii="Verdana" w:hAnsi="Verdana" w:cs="Arial"/>
          <w:szCs w:val="24"/>
        </w:rPr>
        <w:t xml:space="preserve">orgvuldig </w:t>
      </w:r>
      <w:r w:rsidR="00F446A7">
        <w:rPr>
          <w:rFonts w:ascii="Verdana" w:hAnsi="Verdana" w:cs="Arial"/>
          <w:szCs w:val="24"/>
        </w:rPr>
        <w:t>b</w:t>
      </w:r>
      <w:r w:rsidR="003F67F7">
        <w:rPr>
          <w:rFonts w:ascii="Verdana" w:hAnsi="Verdana" w:cs="Arial"/>
          <w:szCs w:val="24"/>
        </w:rPr>
        <w:t>estuur</w:t>
      </w:r>
      <w:r w:rsidRPr="00950B84">
        <w:rPr>
          <w:rFonts w:ascii="Verdana" w:hAnsi="Verdana" w:cs="Arial"/>
          <w:szCs w:val="24"/>
        </w:rPr>
        <w:t>.</w:t>
      </w:r>
      <w:r w:rsidR="00216AE3" w:rsidRPr="00950B84">
        <w:rPr>
          <w:rFonts w:ascii="Verdana" w:hAnsi="Verdana" w:cs="Arial"/>
          <w:szCs w:val="24"/>
        </w:rPr>
        <w:t xml:space="preserve"> Op het einde van de klachtenprocedure levert de Commissie een gemotiveerde administratieve beslissing af.</w:t>
      </w:r>
      <w:r w:rsidR="00FA0190" w:rsidRPr="00950B84">
        <w:rPr>
          <w:rFonts w:ascii="Verdana" w:hAnsi="Verdana" w:cs="Arial"/>
          <w:szCs w:val="24"/>
        </w:rPr>
        <w:t xml:space="preserve"> De Commissie beslist zowel over de inhoud van de klacht (zorgvuldig bestuur) als over de eventuele sanctie.</w:t>
      </w:r>
    </w:p>
    <w:p w14:paraId="7C495B81" w14:textId="77777777" w:rsidR="008A42FD" w:rsidRPr="009A6BC1" w:rsidRDefault="008A42FD" w:rsidP="00BB5EC9">
      <w:pPr>
        <w:pStyle w:val="Kop1"/>
        <w:numPr>
          <w:ilvl w:val="1"/>
          <w:numId w:val="1"/>
        </w:numPr>
        <w:spacing w:line="276" w:lineRule="auto"/>
        <w:jc w:val="left"/>
        <w:rPr>
          <w:rFonts w:ascii="Verdana" w:hAnsi="Verdana"/>
          <w:b/>
          <w:bCs/>
          <w:szCs w:val="24"/>
          <w:u w:val="none"/>
        </w:rPr>
      </w:pPr>
      <w:bookmarkStart w:id="32" w:name="_Toc68083537"/>
      <w:r w:rsidRPr="009A6BC1">
        <w:rPr>
          <w:rFonts w:ascii="Verdana" w:hAnsi="Verdana"/>
          <w:b/>
          <w:bCs/>
          <w:szCs w:val="24"/>
          <w:u w:val="none"/>
        </w:rPr>
        <w:t>Beslissing van de klassenraad</w:t>
      </w:r>
      <w:bookmarkEnd w:id="32"/>
    </w:p>
    <w:p w14:paraId="25484E30" w14:textId="69D39357" w:rsidR="008A42FD" w:rsidRPr="00950B84" w:rsidRDefault="008A42FD" w:rsidP="00BB5EC9">
      <w:pPr>
        <w:spacing w:line="276" w:lineRule="auto"/>
        <w:jc w:val="left"/>
        <w:rPr>
          <w:rFonts w:ascii="Verdana" w:hAnsi="Verdana" w:cs="Arial"/>
          <w:szCs w:val="24"/>
        </w:rPr>
      </w:pPr>
      <w:r w:rsidRPr="00950B84">
        <w:rPr>
          <w:rFonts w:ascii="Verdana" w:hAnsi="Verdana" w:cs="Arial"/>
          <w:szCs w:val="24"/>
        </w:rPr>
        <w:t xml:space="preserve">Als men niet akkoord gaat met het besluit van de klassenraad, een leraar of van de directie van de instelling, heeft </w:t>
      </w:r>
      <w:r w:rsidR="002350D6" w:rsidRPr="00950B84">
        <w:rPr>
          <w:rFonts w:ascii="Verdana" w:hAnsi="Verdana" w:cs="Arial"/>
          <w:szCs w:val="24"/>
        </w:rPr>
        <w:t>een</w:t>
      </w:r>
      <w:r w:rsidRPr="00950B84">
        <w:rPr>
          <w:rFonts w:ascii="Verdana" w:hAnsi="Verdana" w:cs="Arial"/>
          <w:szCs w:val="24"/>
        </w:rPr>
        <w:t xml:space="preserve"> ouder of meerderjarige leerling verschillende mogelijkheden om beroep aan te tekenen.</w:t>
      </w:r>
    </w:p>
    <w:p w14:paraId="74C863B1" w14:textId="5C07CF99" w:rsidR="00E93EE4" w:rsidRPr="009A6BC1" w:rsidRDefault="009E5418" w:rsidP="00BB5EC9">
      <w:pPr>
        <w:pStyle w:val="Kop1"/>
        <w:numPr>
          <w:ilvl w:val="2"/>
          <w:numId w:val="1"/>
        </w:numPr>
        <w:spacing w:line="276" w:lineRule="auto"/>
        <w:jc w:val="left"/>
        <w:rPr>
          <w:rFonts w:ascii="Verdana" w:hAnsi="Verdana"/>
          <w:b/>
          <w:bCs/>
          <w:szCs w:val="24"/>
          <w:u w:val="none"/>
        </w:rPr>
      </w:pPr>
      <w:bookmarkStart w:id="33" w:name="_Toc68083538"/>
      <w:r w:rsidRPr="009A6BC1">
        <w:rPr>
          <w:rFonts w:ascii="Verdana" w:hAnsi="Verdana"/>
          <w:b/>
          <w:bCs/>
          <w:szCs w:val="24"/>
          <w:u w:val="none"/>
        </w:rPr>
        <w:t>Basis</w:t>
      </w:r>
      <w:r w:rsidR="00507B1F" w:rsidRPr="009A6BC1">
        <w:rPr>
          <w:rFonts w:ascii="Verdana" w:hAnsi="Verdana"/>
          <w:b/>
          <w:bCs/>
          <w:szCs w:val="24"/>
          <w:u w:val="none"/>
        </w:rPr>
        <w:t>onderwijs</w:t>
      </w:r>
      <w:bookmarkEnd w:id="33"/>
    </w:p>
    <w:p w14:paraId="5D163002" w14:textId="0F3260C6" w:rsidR="00A33BDB" w:rsidRPr="009A6BC1" w:rsidRDefault="00A33BDB" w:rsidP="00BB5EC9">
      <w:pPr>
        <w:pStyle w:val="Kop1"/>
        <w:numPr>
          <w:ilvl w:val="3"/>
          <w:numId w:val="1"/>
        </w:numPr>
        <w:spacing w:line="276" w:lineRule="auto"/>
        <w:jc w:val="left"/>
        <w:rPr>
          <w:rFonts w:ascii="Verdana" w:hAnsi="Verdana"/>
          <w:b/>
          <w:bCs/>
          <w:szCs w:val="24"/>
          <w:u w:val="none"/>
        </w:rPr>
      </w:pPr>
      <w:bookmarkStart w:id="34" w:name="_Toc68083539"/>
      <w:r w:rsidRPr="009A6BC1">
        <w:rPr>
          <w:rFonts w:ascii="Verdana" w:hAnsi="Verdana"/>
          <w:b/>
          <w:bCs/>
          <w:szCs w:val="24"/>
          <w:u w:val="none"/>
        </w:rPr>
        <w:t>Kleuter</w:t>
      </w:r>
      <w:r w:rsidR="009A6BC1" w:rsidRPr="009A6BC1">
        <w:rPr>
          <w:rFonts w:ascii="Verdana" w:hAnsi="Verdana"/>
          <w:b/>
          <w:bCs/>
          <w:szCs w:val="24"/>
          <w:u w:val="none"/>
        </w:rPr>
        <w:t xml:space="preserve">- en </w:t>
      </w:r>
      <w:r w:rsidRPr="009A6BC1">
        <w:rPr>
          <w:rFonts w:ascii="Verdana" w:hAnsi="Verdana"/>
          <w:b/>
          <w:bCs/>
          <w:szCs w:val="24"/>
          <w:u w:val="none"/>
        </w:rPr>
        <w:t>lager onderwijs 1</w:t>
      </w:r>
      <w:r w:rsidRPr="009A6BC1">
        <w:rPr>
          <w:rFonts w:ascii="Verdana" w:hAnsi="Verdana"/>
          <w:b/>
          <w:bCs/>
          <w:szCs w:val="24"/>
          <w:u w:val="none"/>
          <w:vertAlign w:val="superscript"/>
        </w:rPr>
        <w:t>ste</w:t>
      </w:r>
      <w:r w:rsidRPr="009A6BC1">
        <w:rPr>
          <w:rFonts w:ascii="Verdana" w:hAnsi="Verdana"/>
          <w:b/>
          <w:bCs/>
          <w:szCs w:val="24"/>
          <w:u w:val="none"/>
        </w:rPr>
        <w:t xml:space="preserve"> tot en met 5</w:t>
      </w:r>
      <w:r w:rsidRPr="009A6BC1">
        <w:rPr>
          <w:rFonts w:ascii="Verdana" w:hAnsi="Verdana"/>
          <w:b/>
          <w:bCs/>
          <w:szCs w:val="24"/>
          <w:u w:val="none"/>
          <w:vertAlign w:val="superscript"/>
        </w:rPr>
        <w:t>de</w:t>
      </w:r>
      <w:r w:rsidRPr="009A6BC1">
        <w:rPr>
          <w:rFonts w:ascii="Verdana" w:hAnsi="Verdana"/>
          <w:b/>
          <w:bCs/>
          <w:szCs w:val="24"/>
          <w:u w:val="none"/>
        </w:rPr>
        <w:t xml:space="preserve"> leerjaar</w:t>
      </w:r>
      <w:bookmarkEnd w:id="34"/>
    </w:p>
    <w:p w14:paraId="66837434" w14:textId="25E9FC9D" w:rsidR="00810073" w:rsidRPr="00950B84" w:rsidRDefault="00810073" w:rsidP="00BB5EC9">
      <w:pPr>
        <w:spacing w:line="276" w:lineRule="auto"/>
        <w:jc w:val="left"/>
        <w:rPr>
          <w:rFonts w:ascii="Verdana" w:hAnsi="Verdana"/>
          <w:szCs w:val="24"/>
        </w:rPr>
      </w:pPr>
      <w:r w:rsidRPr="00950B84">
        <w:rPr>
          <w:rFonts w:ascii="Verdana" w:hAnsi="Verdana"/>
          <w:szCs w:val="24"/>
        </w:rPr>
        <w:t>In het kleuter</w:t>
      </w:r>
      <w:r w:rsidR="00BA3587">
        <w:rPr>
          <w:rFonts w:ascii="Verdana" w:hAnsi="Verdana"/>
          <w:szCs w:val="24"/>
        </w:rPr>
        <w:t xml:space="preserve">- </w:t>
      </w:r>
      <w:r w:rsidRPr="00950B84">
        <w:rPr>
          <w:rFonts w:ascii="Verdana" w:hAnsi="Verdana"/>
          <w:szCs w:val="24"/>
        </w:rPr>
        <w:t xml:space="preserve">en </w:t>
      </w:r>
      <w:r w:rsidR="00D22B59" w:rsidRPr="00950B84">
        <w:rPr>
          <w:rFonts w:ascii="Verdana" w:hAnsi="Verdana"/>
          <w:szCs w:val="24"/>
        </w:rPr>
        <w:t>lager onderwijs 1</w:t>
      </w:r>
      <w:r w:rsidR="00D22B59" w:rsidRPr="00950B84">
        <w:rPr>
          <w:rFonts w:ascii="Verdana" w:hAnsi="Verdana"/>
          <w:szCs w:val="24"/>
          <w:vertAlign w:val="superscript"/>
        </w:rPr>
        <w:t>ste</w:t>
      </w:r>
      <w:r w:rsidR="00D22B59" w:rsidRPr="00950B84">
        <w:rPr>
          <w:rFonts w:ascii="Verdana" w:hAnsi="Verdana"/>
          <w:szCs w:val="24"/>
        </w:rPr>
        <w:t xml:space="preserve"> tot en met 5</w:t>
      </w:r>
      <w:r w:rsidR="00D22B59" w:rsidRPr="00950B84">
        <w:rPr>
          <w:rFonts w:ascii="Verdana" w:hAnsi="Verdana"/>
          <w:szCs w:val="24"/>
          <w:vertAlign w:val="superscript"/>
        </w:rPr>
        <w:t>de</w:t>
      </w:r>
      <w:r w:rsidR="00D22B59" w:rsidRPr="00950B84">
        <w:rPr>
          <w:rFonts w:ascii="Verdana" w:hAnsi="Verdana"/>
          <w:szCs w:val="24"/>
        </w:rPr>
        <w:t xml:space="preserve"> leerjaar beslist de school welke leerling er overgaat en welke blijft zitten</w:t>
      </w:r>
      <w:r w:rsidR="007F54A5" w:rsidRPr="00950B84">
        <w:rPr>
          <w:rFonts w:ascii="Verdana" w:hAnsi="Verdana"/>
          <w:szCs w:val="24"/>
        </w:rPr>
        <w:t>. Enkel bij de overgang van kleuter</w:t>
      </w:r>
      <w:r w:rsidR="00D876C2">
        <w:rPr>
          <w:rFonts w:ascii="Verdana" w:hAnsi="Verdana"/>
          <w:szCs w:val="24"/>
        </w:rPr>
        <w:t>-</w:t>
      </w:r>
      <w:r w:rsidR="007F54A5" w:rsidRPr="00950B84">
        <w:rPr>
          <w:rFonts w:ascii="Verdana" w:hAnsi="Verdana"/>
          <w:szCs w:val="24"/>
        </w:rPr>
        <w:t xml:space="preserve"> </w:t>
      </w:r>
      <w:r w:rsidR="00C42B2B" w:rsidRPr="00950B84">
        <w:rPr>
          <w:rFonts w:ascii="Verdana" w:hAnsi="Verdana"/>
          <w:szCs w:val="24"/>
        </w:rPr>
        <w:t xml:space="preserve">naar lager onderwijs kunnen ouders overwegen om hun kind een jaar vroeger of later </w:t>
      </w:r>
      <w:r w:rsidR="000F7370" w:rsidRPr="00950B84">
        <w:rPr>
          <w:rFonts w:ascii="Verdana" w:hAnsi="Verdana"/>
          <w:szCs w:val="24"/>
        </w:rPr>
        <w:t>te laten overgaan.</w:t>
      </w:r>
    </w:p>
    <w:p w14:paraId="5B65A6EA" w14:textId="5AC71D3D" w:rsidR="000F7370" w:rsidRPr="00950B84" w:rsidRDefault="000F7370" w:rsidP="00BB5EC9">
      <w:pPr>
        <w:spacing w:line="276" w:lineRule="auto"/>
        <w:jc w:val="left"/>
        <w:rPr>
          <w:rFonts w:ascii="Verdana" w:hAnsi="Verdana"/>
          <w:szCs w:val="24"/>
        </w:rPr>
      </w:pPr>
      <w:r w:rsidRPr="00950B84">
        <w:rPr>
          <w:rFonts w:ascii="Verdana" w:hAnsi="Verdana"/>
          <w:szCs w:val="24"/>
        </w:rPr>
        <w:t>Tegen de beslissing van de school om een kind wel of niet te laten overgaan</w:t>
      </w:r>
      <w:r w:rsidR="00AC0B29">
        <w:rPr>
          <w:rFonts w:ascii="Verdana" w:hAnsi="Verdana"/>
          <w:szCs w:val="24"/>
        </w:rPr>
        <w:t>,</w:t>
      </w:r>
      <w:r w:rsidRPr="00950B84">
        <w:rPr>
          <w:rFonts w:ascii="Verdana" w:hAnsi="Verdana"/>
          <w:szCs w:val="24"/>
        </w:rPr>
        <w:t xml:space="preserve"> is geen beroep mogelijk. Wat kan een ouder wel doen?</w:t>
      </w:r>
    </w:p>
    <w:p w14:paraId="75344D67" w14:textId="74A320BC" w:rsidR="000F7370" w:rsidRPr="00950B84" w:rsidRDefault="00AC0B29" w:rsidP="00BB5EC9">
      <w:pPr>
        <w:pStyle w:val="Lijstalinea"/>
        <w:numPr>
          <w:ilvl w:val="0"/>
          <w:numId w:val="36"/>
        </w:numPr>
        <w:spacing w:line="276" w:lineRule="auto"/>
        <w:jc w:val="left"/>
        <w:rPr>
          <w:rFonts w:ascii="Verdana" w:hAnsi="Verdana"/>
          <w:szCs w:val="24"/>
        </w:rPr>
      </w:pPr>
      <w:r>
        <w:rPr>
          <w:rFonts w:ascii="Verdana" w:hAnsi="Verdana"/>
          <w:szCs w:val="24"/>
        </w:rPr>
        <w:t>e</w:t>
      </w:r>
      <w:r w:rsidR="000F7370" w:rsidRPr="00950B84">
        <w:rPr>
          <w:rFonts w:ascii="Verdana" w:hAnsi="Verdana"/>
          <w:szCs w:val="24"/>
        </w:rPr>
        <w:t>en klacht formuleren en in bemiddeling gaan</w:t>
      </w:r>
      <w:r>
        <w:rPr>
          <w:rFonts w:ascii="Verdana" w:hAnsi="Verdana"/>
          <w:szCs w:val="24"/>
        </w:rPr>
        <w:t>;</w:t>
      </w:r>
    </w:p>
    <w:p w14:paraId="76AF894C" w14:textId="6E7945F0" w:rsidR="000F7370" w:rsidRPr="00950B84" w:rsidRDefault="00AC0B29" w:rsidP="00BB5EC9">
      <w:pPr>
        <w:pStyle w:val="Lijstalinea"/>
        <w:numPr>
          <w:ilvl w:val="0"/>
          <w:numId w:val="36"/>
        </w:numPr>
        <w:spacing w:line="276" w:lineRule="auto"/>
        <w:jc w:val="left"/>
        <w:rPr>
          <w:rFonts w:ascii="Verdana" w:hAnsi="Verdana"/>
          <w:szCs w:val="24"/>
        </w:rPr>
      </w:pPr>
      <w:r>
        <w:rPr>
          <w:rFonts w:ascii="Verdana" w:hAnsi="Verdana"/>
          <w:szCs w:val="24"/>
        </w:rPr>
        <w:t>v</w:t>
      </w:r>
      <w:r w:rsidR="000F5220" w:rsidRPr="00950B84">
        <w:rPr>
          <w:rFonts w:ascii="Verdana" w:hAnsi="Verdana"/>
          <w:szCs w:val="24"/>
        </w:rPr>
        <w:t>oor een andere school kiezen die wel de visie van de ouders de</w:t>
      </w:r>
      <w:r w:rsidR="005166A7" w:rsidRPr="00950B84">
        <w:rPr>
          <w:rFonts w:ascii="Verdana" w:hAnsi="Verdana"/>
          <w:szCs w:val="24"/>
        </w:rPr>
        <w:t>elt</w:t>
      </w:r>
      <w:r>
        <w:rPr>
          <w:rFonts w:ascii="Verdana" w:hAnsi="Verdana"/>
          <w:szCs w:val="24"/>
        </w:rPr>
        <w:t>.</w:t>
      </w:r>
    </w:p>
    <w:p w14:paraId="73D2B646" w14:textId="49287182" w:rsidR="00A33BDB" w:rsidRPr="009A6BC1" w:rsidRDefault="00A33BDB" w:rsidP="00BB5EC9">
      <w:pPr>
        <w:pStyle w:val="Kop1"/>
        <w:numPr>
          <w:ilvl w:val="3"/>
          <w:numId w:val="1"/>
        </w:numPr>
        <w:spacing w:line="276" w:lineRule="auto"/>
        <w:jc w:val="left"/>
        <w:rPr>
          <w:rFonts w:ascii="Verdana" w:hAnsi="Verdana"/>
          <w:b/>
          <w:bCs/>
          <w:szCs w:val="24"/>
          <w:u w:val="none"/>
        </w:rPr>
      </w:pPr>
      <w:bookmarkStart w:id="35" w:name="_Toc68083540"/>
      <w:r w:rsidRPr="009A6BC1">
        <w:rPr>
          <w:rFonts w:ascii="Verdana" w:hAnsi="Verdana"/>
          <w:b/>
          <w:bCs/>
          <w:szCs w:val="24"/>
          <w:u w:val="none"/>
        </w:rPr>
        <w:lastRenderedPageBreak/>
        <w:t>Toekennen getuigschrift basi</w:t>
      </w:r>
      <w:r w:rsidR="00B918F4" w:rsidRPr="009A6BC1">
        <w:rPr>
          <w:rFonts w:ascii="Verdana" w:hAnsi="Verdana"/>
          <w:b/>
          <w:bCs/>
          <w:szCs w:val="24"/>
          <w:u w:val="none"/>
        </w:rPr>
        <w:t>sonderwijs</w:t>
      </w:r>
      <w:bookmarkEnd w:id="35"/>
    </w:p>
    <w:p w14:paraId="65526334" w14:textId="380A28B9" w:rsidR="00507B1F" w:rsidRPr="00950B84" w:rsidRDefault="000676F2" w:rsidP="00BB5EC9">
      <w:pPr>
        <w:spacing w:line="276" w:lineRule="auto"/>
        <w:jc w:val="left"/>
        <w:rPr>
          <w:rFonts w:ascii="Verdana" w:hAnsi="Verdana"/>
          <w:szCs w:val="24"/>
        </w:rPr>
      </w:pPr>
      <w:r w:rsidRPr="00950B84">
        <w:rPr>
          <w:rFonts w:ascii="Verdana" w:hAnsi="Verdana"/>
          <w:szCs w:val="24"/>
        </w:rPr>
        <w:t>Tegen eindbeslissingen over het niet toekennen van het getuigschrift basisonderwijs, kunnen de ouders in beroep gaan. De mogelijkheid tot beroep ontstaat pas, nadat via overleg geprobeerd is om constructief tot een oplossing te komen. Als na het overleg met de directeur of zijn afgevaardigde van het schoolbestuur, of nadat de klassenraad opnieuw is samengekomen, de betwisting blijft bestaan, kunnen de ouders schriftelijk (gedateerd en ondertekend</w:t>
      </w:r>
      <w:r w:rsidR="00F71E17">
        <w:rPr>
          <w:rFonts w:ascii="Verdana" w:hAnsi="Verdana"/>
          <w:szCs w:val="24"/>
        </w:rPr>
        <w:t>,</w:t>
      </w:r>
      <w:r w:rsidRPr="00950B84">
        <w:rPr>
          <w:rFonts w:ascii="Verdana" w:hAnsi="Verdana"/>
          <w:szCs w:val="24"/>
        </w:rPr>
        <w:t xml:space="preserve"> met omschrijving van de feiten en het voorwerp van beroep en motivering van de ingeroepen bezwaren) beroep instellen bij de algemeen directeur</w:t>
      </w:r>
      <w:r w:rsidR="00025BE2" w:rsidRPr="00950B84">
        <w:rPr>
          <w:rFonts w:ascii="Verdana" w:hAnsi="Verdana"/>
          <w:szCs w:val="24"/>
        </w:rPr>
        <w:t xml:space="preserve"> van de scholengroep</w:t>
      </w:r>
      <w:r w:rsidRPr="00950B84">
        <w:rPr>
          <w:rFonts w:ascii="Verdana" w:hAnsi="Verdana"/>
          <w:szCs w:val="24"/>
        </w:rPr>
        <w:t xml:space="preserve"> binnen een termijn van </w:t>
      </w:r>
      <w:r w:rsidR="00C91382">
        <w:rPr>
          <w:rFonts w:ascii="Verdana" w:hAnsi="Verdana"/>
          <w:szCs w:val="24"/>
        </w:rPr>
        <w:t>3</w:t>
      </w:r>
      <w:r w:rsidRPr="00950B84">
        <w:rPr>
          <w:rFonts w:ascii="Verdana" w:hAnsi="Verdana"/>
          <w:szCs w:val="24"/>
        </w:rPr>
        <w:t xml:space="preserve"> dagen na het in ontvangst nemen van de beslissing. In deze termijn worden zaterdag, zondag, wettelijke</w:t>
      </w:r>
      <w:r w:rsidR="008E625A">
        <w:rPr>
          <w:rFonts w:ascii="Verdana" w:hAnsi="Verdana"/>
          <w:szCs w:val="24"/>
        </w:rPr>
        <w:t xml:space="preserve"> </w:t>
      </w:r>
      <w:r w:rsidRPr="00950B84">
        <w:rPr>
          <w:rFonts w:ascii="Verdana" w:hAnsi="Verdana"/>
          <w:szCs w:val="24"/>
        </w:rPr>
        <w:t xml:space="preserve">en reglementaire feestdagen en de statutaire verlofdagen niet meegerekend. Het beroep kan ingesteld worden ofwel tegen de oorspronkelijke beslissing van de klassenraad ofwel tegen de herziene beslissing van de klassenraad. </w:t>
      </w:r>
    </w:p>
    <w:p w14:paraId="56B0CFED" w14:textId="71026569" w:rsidR="00A34C3A" w:rsidRPr="00950B84" w:rsidRDefault="00A34C3A" w:rsidP="00BB5EC9">
      <w:pPr>
        <w:spacing w:line="276" w:lineRule="auto"/>
        <w:jc w:val="left"/>
        <w:rPr>
          <w:rFonts w:ascii="Verdana" w:hAnsi="Verdana"/>
          <w:szCs w:val="24"/>
        </w:rPr>
      </w:pPr>
      <w:r w:rsidRPr="00950B84">
        <w:rPr>
          <w:rFonts w:ascii="Verdana" w:hAnsi="Verdana"/>
          <w:szCs w:val="24"/>
        </w:rPr>
        <w:t>Als dit alles niet het gewenste resultaat heeft opgeleverd</w:t>
      </w:r>
      <w:r w:rsidR="000727D6">
        <w:rPr>
          <w:rFonts w:ascii="Verdana" w:hAnsi="Verdana"/>
          <w:szCs w:val="24"/>
        </w:rPr>
        <w:t>,</w:t>
      </w:r>
      <w:r w:rsidRPr="00950B84">
        <w:rPr>
          <w:rFonts w:ascii="Verdana" w:hAnsi="Verdana"/>
          <w:szCs w:val="24"/>
        </w:rPr>
        <w:t xml:space="preserve"> en </w:t>
      </w:r>
      <w:r w:rsidR="00D45AA8" w:rsidRPr="00950B84">
        <w:rPr>
          <w:rFonts w:ascii="Verdana" w:hAnsi="Verdana"/>
          <w:szCs w:val="24"/>
        </w:rPr>
        <w:t>men</w:t>
      </w:r>
      <w:r w:rsidRPr="00950B84">
        <w:rPr>
          <w:rFonts w:ascii="Verdana" w:hAnsi="Verdana"/>
          <w:szCs w:val="24"/>
        </w:rPr>
        <w:t xml:space="preserve"> denkt dat de regels niet correct gevolgd zijn, kan </w:t>
      </w:r>
      <w:r w:rsidR="00D45AA8" w:rsidRPr="00950B84">
        <w:rPr>
          <w:rFonts w:ascii="Verdana" w:hAnsi="Verdana"/>
          <w:szCs w:val="24"/>
        </w:rPr>
        <w:t>men</w:t>
      </w:r>
      <w:r w:rsidR="00FC79BE" w:rsidRPr="00950B84">
        <w:rPr>
          <w:rFonts w:ascii="Verdana" w:hAnsi="Verdana"/>
          <w:szCs w:val="24"/>
        </w:rPr>
        <w:t xml:space="preserve"> </w:t>
      </w:r>
      <w:r w:rsidRPr="00950B84">
        <w:rPr>
          <w:rFonts w:ascii="Verdana" w:hAnsi="Verdana"/>
          <w:szCs w:val="24"/>
        </w:rPr>
        <w:t>binnen de 60 dagen</w:t>
      </w:r>
      <w:r w:rsidR="00FC79BE" w:rsidRPr="00950B84">
        <w:rPr>
          <w:rFonts w:ascii="Verdana" w:hAnsi="Verdana"/>
          <w:szCs w:val="24"/>
        </w:rPr>
        <w:t xml:space="preserve"> </w:t>
      </w:r>
      <w:r w:rsidRPr="00950B84">
        <w:rPr>
          <w:rFonts w:ascii="Verdana" w:hAnsi="Verdana"/>
          <w:szCs w:val="24"/>
        </w:rPr>
        <w:t>beroep aantekenen bij de</w:t>
      </w:r>
      <w:r w:rsidR="00FC79BE" w:rsidRPr="00950B84">
        <w:rPr>
          <w:rFonts w:ascii="Verdana" w:hAnsi="Verdana"/>
          <w:szCs w:val="24"/>
        </w:rPr>
        <w:t xml:space="preserve"> </w:t>
      </w:r>
      <w:r w:rsidRPr="00950B84">
        <w:rPr>
          <w:rFonts w:ascii="Verdana" w:hAnsi="Verdana"/>
          <w:szCs w:val="24"/>
        </w:rPr>
        <w:t>Raad van State.</w:t>
      </w:r>
    </w:p>
    <w:p w14:paraId="61EC57AF" w14:textId="48BA9D4C" w:rsidR="008A42FD" w:rsidRPr="009A6BC1" w:rsidRDefault="008A42FD" w:rsidP="00BB5EC9">
      <w:pPr>
        <w:pStyle w:val="Kop1"/>
        <w:numPr>
          <w:ilvl w:val="2"/>
          <w:numId w:val="1"/>
        </w:numPr>
        <w:spacing w:line="276" w:lineRule="auto"/>
        <w:jc w:val="left"/>
        <w:rPr>
          <w:rFonts w:ascii="Verdana" w:hAnsi="Verdana"/>
          <w:b/>
          <w:bCs/>
          <w:szCs w:val="24"/>
          <w:u w:val="none"/>
        </w:rPr>
      </w:pPr>
      <w:bookmarkStart w:id="36" w:name="_Toc68083541"/>
      <w:r w:rsidRPr="009A6BC1">
        <w:rPr>
          <w:rFonts w:ascii="Verdana" w:hAnsi="Verdana"/>
          <w:b/>
          <w:bCs/>
          <w:szCs w:val="24"/>
          <w:u w:val="none"/>
        </w:rPr>
        <w:t>Secundair</w:t>
      </w:r>
      <w:bookmarkEnd w:id="36"/>
    </w:p>
    <w:p w14:paraId="1E3E213C" w14:textId="43DE87AC" w:rsidR="002D5F3C" w:rsidRDefault="002D5F3C" w:rsidP="00BB5EC9">
      <w:pPr>
        <w:spacing w:line="276" w:lineRule="auto"/>
        <w:jc w:val="left"/>
        <w:rPr>
          <w:rFonts w:ascii="Verdana" w:hAnsi="Verdana" w:cs="Arial"/>
          <w:szCs w:val="24"/>
        </w:rPr>
      </w:pPr>
      <w:r w:rsidRPr="00950B84">
        <w:rPr>
          <w:rFonts w:ascii="Verdana" w:hAnsi="Verdana" w:cs="Arial"/>
          <w:szCs w:val="24"/>
        </w:rPr>
        <w:t xml:space="preserve">In het secundair onderwijs krijgen de leerlingen een attest na elk jaar of na elke graad. </w:t>
      </w:r>
      <w:r w:rsidR="00D974ED" w:rsidRPr="00950B84">
        <w:rPr>
          <w:rFonts w:ascii="Verdana" w:hAnsi="Verdana" w:cs="Arial"/>
          <w:szCs w:val="24"/>
        </w:rPr>
        <w:t xml:space="preserve">Men kan een </w:t>
      </w:r>
      <w:r w:rsidR="008A0778" w:rsidRPr="00950B84">
        <w:rPr>
          <w:rFonts w:ascii="Verdana" w:hAnsi="Verdana" w:cs="Arial"/>
          <w:szCs w:val="24"/>
        </w:rPr>
        <w:t>A</w:t>
      </w:r>
      <w:r w:rsidR="00201110" w:rsidRPr="00950B84">
        <w:rPr>
          <w:rStyle w:val="Voetnootmarkering"/>
          <w:rFonts w:ascii="Verdana" w:hAnsi="Verdana" w:cs="Arial"/>
          <w:szCs w:val="24"/>
        </w:rPr>
        <w:footnoteReference w:id="8"/>
      </w:r>
      <w:r w:rsidR="008A0778" w:rsidRPr="00950B84">
        <w:rPr>
          <w:rFonts w:ascii="Verdana" w:hAnsi="Verdana" w:cs="Arial"/>
          <w:szCs w:val="24"/>
        </w:rPr>
        <w:t>-</w:t>
      </w:r>
      <w:r w:rsidR="00D974ED" w:rsidRPr="00950B84">
        <w:rPr>
          <w:rFonts w:ascii="Verdana" w:hAnsi="Verdana" w:cs="Arial"/>
          <w:szCs w:val="24"/>
        </w:rPr>
        <w:t>, B</w:t>
      </w:r>
      <w:r w:rsidR="00201110" w:rsidRPr="00950B84">
        <w:rPr>
          <w:rStyle w:val="Voetnootmarkering"/>
          <w:rFonts w:ascii="Verdana" w:hAnsi="Verdana" w:cs="Arial"/>
          <w:szCs w:val="24"/>
        </w:rPr>
        <w:footnoteReference w:id="9"/>
      </w:r>
      <w:r w:rsidR="008A0778" w:rsidRPr="00950B84">
        <w:rPr>
          <w:rFonts w:ascii="Verdana" w:hAnsi="Verdana" w:cs="Arial"/>
          <w:szCs w:val="24"/>
        </w:rPr>
        <w:t>-</w:t>
      </w:r>
      <w:r w:rsidR="00D974ED" w:rsidRPr="00950B84">
        <w:rPr>
          <w:rFonts w:ascii="Verdana" w:hAnsi="Verdana" w:cs="Arial"/>
          <w:szCs w:val="24"/>
        </w:rPr>
        <w:t xml:space="preserve"> of C</w:t>
      </w:r>
      <w:r w:rsidR="00753927" w:rsidRPr="00950B84">
        <w:rPr>
          <w:rStyle w:val="Voetnootmarkering"/>
          <w:rFonts w:ascii="Verdana" w:hAnsi="Verdana" w:cs="Arial"/>
          <w:szCs w:val="24"/>
        </w:rPr>
        <w:footnoteReference w:id="10"/>
      </w:r>
      <w:r w:rsidR="00D974ED" w:rsidRPr="00950B84">
        <w:rPr>
          <w:rFonts w:ascii="Verdana" w:hAnsi="Verdana" w:cs="Arial"/>
          <w:szCs w:val="24"/>
        </w:rPr>
        <w:t xml:space="preserve">-attest ontvangen. </w:t>
      </w:r>
      <w:r w:rsidR="00574200" w:rsidRPr="00950B84">
        <w:rPr>
          <w:rFonts w:ascii="Verdana" w:hAnsi="Verdana" w:cs="Arial"/>
          <w:szCs w:val="24"/>
        </w:rPr>
        <w:t>Men kan beroep aantekenen bij een B</w:t>
      </w:r>
      <w:r w:rsidR="008A0778" w:rsidRPr="00950B84">
        <w:rPr>
          <w:rFonts w:ascii="Verdana" w:hAnsi="Verdana" w:cs="Arial"/>
          <w:szCs w:val="24"/>
        </w:rPr>
        <w:t>- of C-attest</w:t>
      </w:r>
      <w:r w:rsidR="003D42FC" w:rsidRPr="00950B84">
        <w:rPr>
          <w:rFonts w:ascii="Verdana" w:hAnsi="Verdana" w:cs="Arial"/>
          <w:szCs w:val="24"/>
        </w:rPr>
        <w:t>.</w:t>
      </w:r>
      <w:r w:rsidR="00147856" w:rsidRPr="00950B84">
        <w:rPr>
          <w:rFonts w:ascii="Verdana" w:hAnsi="Verdana" w:cs="Arial"/>
          <w:szCs w:val="24"/>
        </w:rPr>
        <w:t xml:space="preserve"> </w:t>
      </w:r>
      <w:r w:rsidRPr="00950B84">
        <w:rPr>
          <w:rFonts w:ascii="Verdana" w:hAnsi="Verdana" w:cs="Arial"/>
          <w:szCs w:val="24"/>
        </w:rPr>
        <w:t>De beroepsprocedure kan aangevat w</w:t>
      </w:r>
      <w:r w:rsidR="00D974ED" w:rsidRPr="00950B84">
        <w:rPr>
          <w:rFonts w:ascii="Verdana" w:hAnsi="Verdana" w:cs="Arial"/>
          <w:szCs w:val="24"/>
        </w:rPr>
        <w:t xml:space="preserve">orden bij het afleveren </w:t>
      </w:r>
      <w:r w:rsidR="000E1076" w:rsidRPr="00950B84">
        <w:rPr>
          <w:rFonts w:ascii="Verdana" w:hAnsi="Verdana" w:cs="Arial"/>
          <w:szCs w:val="24"/>
        </w:rPr>
        <w:t>van een attest en verloopt</w:t>
      </w:r>
      <w:r w:rsidR="006A76BD" w:rsidRPr="00950B84">
        <w:rPr>
          <w:rFonts w:ascii="Verdana" w:hAnsi="Verdana" w:cs="Arial"/>
          <w:szCs w:val="24"/>
        </w:rPr>
        <w:t xml:space="preserve"> zoals bij toekennen </w:t>
      </w:r>
      <w:r w:rsidR="00DF6900">
        <w:rPr>
          <w:rFonts w:ascii="Verdana" w:hAnsi="Verdana" w:cs="Arial"/>
          <w:szCs w:val="24"/>
        </w:rPr>
        <w:t xml:space="preserve">van het </w:t>
      </w:r>
      <w:r w:rsidR="006A76BD" w:rsidRPr="00950B84">
        <w:rPr>
          <w:rFonts w:ascii="Verdana" w:hAnsi="Verdana" w:cs="Arial"/>
          <w:szCs w:val="24"/>
        </w:rPr>
        <w:t>getuigsc</w:t>
      </w:r>
      <w:r w:rsidR="0019601D" w:rsidRPr="00950B84">
        <w:rPr>
          <w:rFonts w:ascii="Verdana" w:hAnsi="Verdana" w:cs="Arial"/>
          <w:szCs w:val="24"/>
        </w:rPr>
        <w:t>hrift bas</w:t>
      </w:r>
      <w:r w:rsidR="00147856" w:rsidRPr="00950B84">
        <w:rPr>
          <w:rFonts w:ascii="Verdana" w:hAnsi="Verdana" w:cs="Arial"/>
          <w:szCs w:val="24"/>
        </w:rPr>
        <w:t>i</w:t>
      </w:r>
      <w:r w:rsidR="0019601D" w:rsidRPr="00950B84">
        <w:rPr>
          <w:rFonts w:ascii="Verdana" w:hAnsi="Verdana" w:cs="Arial"/>
          <w:szCs w:val="24"/>
        </w:rPr>
        <w:t>sonderwijs.</w:t>
      </w:r>
    </w:p>
    <w:p w14:paraId="37D43062" w14:textId="6285DD2C" w:rsidR="003E70C2" w:rsidRPr="007F3B4E" w:rsidRDefault="00EA03AD" w:rsidP="00BB5EC9">
      <w:pPr>
        <w:pStyle w:val="Kop1"/>
        <w:numPr>
          <w:ilvl w:val="0"/>
          <w:numId w:val="1"/>
        </w:numPr>
        <w:spacing w:line="276" w:lineRule="auto"/>
        <w:jc w:val="left"/>
        <w:rPr>
          <w:rFonts w:ascii="Verdana" w:hAnsi="Verdana"/>
          <w:b/>
          <w:bCs/>
          <w:sz w:val="32"/>
          <w:u w:val="none"/>
        </w:rPr>
      </w:pPr>
      <w:r>
        <w:rPr>
          <w:rFonts w:ascii="Verdana" w:hAnsi="Verdana"/>
          <w:b/>
          <w:bCs/>
          <w:sz w:val="32"/>
          <w:u w:val="none"/>
        </w:rPr>
        <w:t xml:space="preserve"> </w:t>
      </w:r>
      <w:bookmarkStart w:id="37" w:name="_Toc68083542"/>
      <w:r w:rsidR="003E70C2" w:rsidRPr="007F3B4E">
        <w:rPr>
          <w:rFonts w:ascii="Verdana" w:hAnsi="Verdana"/>
          <w:b/>
          <w:bCs/>
          <w:sz w:val="32"/>
          <w:u w:val="none"/>
        </w:rPr>
        <w:t>Conclusies</w:t>
      </w:r>
      <w:bookmarkEnd w:id="37"/>
    </w:p>
    <w:p w14:paraId="0AA3150F" w14:textId="52AF9386" w:rsidR="008916A9" w:rsidRPr="009A6BC1" w:rsidRDefault="008916A9" w:rsidP="00BB5EC9">
      <w:pPr>
        <w:pStyle w:val="Lijstalinea"/>
        <w:numPr>
          <w:ilvl w:val="1"/>
          <w:numId w:val="1"/>
        </w:numPr>
        <w:spacing w:line="276" w:lineRule="auto"/>
        <w:jc w:val="left"/>
        <w:rPr>
          <w:rFonts w:ascii="Verdana" w:hAnsi="Verdana"/>
          <w:b/>
          <w:bCs/>
          <w:szCs w:val="24"/>
        </w:rPr>
      </w:pPr>
      <w:r w:rsidRPr="009A6BC1">
        <w:rPr>
          <w:rFonts w:ascii="Verdana" w:hAnsi="Verdana"/>
          <w:b/>
          <w:bCs/>
          <w:szCs w:val="24"/>
        </w:rPr>
        <w:t>Juridische houvast bij inschrijving</w:t>
      </w:r>
    </w:p>
    <w:p w14:paraId="020B436E" w14:textId="77777777" w:rsidR="00705976" w:rsidRDefault="00E562AE" w:rsidP="00BB5EC9">
      <w:pPr>
        <w:spacing w:line="276" w:lineRule="auto"/>
        <w:jc w:val="left"/>
        <w:rPr>
          <w:rFonts w:ascii="Verdana" w:hAnsi="Verdana"/>
          <w:szCs w:val="24"/>
        </w:rPr>
      </w:pPr>
      <w:r w:rsidRPr="00950B84">
        <w:rPr>
          <w:rFonts w:ascii="Verdana" w:hAnsi="Verdana"/>
          <w:szCs w:val="24"/>
        </w:rPr>
        <w:t>GRI</w:t>
      </w:r>
      <w:r w:rsidR="00E871E1" w:rsidRPr="00950B84">
        <w:rPr>
          <w:rFonts w:ascii="Verdana" w:hAnsi="Verdana"/>
          <w:szCs w:val="24"/>
        </w:rPr>
        <w:t>P</w:t>
      </w:r>
      <w:r w:rsidRPr="00950B84">
        <w:rPr>
          <w:rFonts w:ascii="Verdana" w:hAnsi="Verdana"/>
          <w:szCs w:val="24"/>
        </w:rPr>
        <w:t xml:space="preserve"> onderzocht </w:t>
      </w:r>
      <w:r w:rsidR="00E871E1" w:rsidRPr="00950B84">
        <w:rPr>
          <w:rFonts w:ascii="Verdana" w:hAnsi="Verdana"/>
          <w:szCs w:val="24"/>
        </w:rPr>
        <w:t>‘</w:t>
      </w:r>
      <w:r w:rsidRPr="00950B84">
        <w:rPr>
          <w:rFonts w:ascii="Verdana" w:hAnsi="Verdana"/>
          <w:szCs w:val="24"/>
        </w:rPr>
        <w:t>Welke juridische houvast hebben ouders bij de inschrijving van hun kind in een gewone school?</w:t>
      </w:r>
      <w:r w:rsidR="00E871E1" w:rsidRPr="00950B84">
        <w:rPr>
          <w:rFonts w:ascii="Verdana" w:hAnsi="Verdana"/>
          <w:szCs w:val="24"/>
        </w:rPr>
        <w:t>’</w:t>
      </w:r>
      <w:r w:rsidR="00661CC7" w:rsidRPr="00950B84">
        <w:rPr>
          <w:rFonts w:ascii="Verdana" w:hAnsi="Verdana"/>
          <w:szCs w:val="24"/>
        </w:rPr>
        <w:t xml:space="preserve"> </w:t>
      </w:r>
    </w:p>
    <w:p w14:paraId="2EABEAA5" w14:textId="700C9655" w:rsidR="00E562AE" w:rsidRPr="00950B84" w:rsidRDefault="002648B2" w:rsidP="00BB5EC9">
      <w:pPr>
        <w:spacing w:line="276" w:lineRule="auto"/>
        <w:jc w:val="left"/>
        <w:rPr>
          <w:rFonts w:ascii="Verdana" w:hAnsi="Verdana"/>
          <w:szCs w:val="24"/>
        </w:rPr>
      </w:pPr>
      <w:r w:rsidRPr="00950B84">
        <w:rPr>
          <w:rFonts w:ascii="Verdana" w:hAnsi="Verdana"/>
          <w:szCs w:val="24"/>
        </w:rPr>
        <w:t xml:space="preserve">Tijdens </w:t>
      </w:r>
      <w:r w:rsidR="00705976">
        <w:rPr>
          <w:rFonts w:ascii="Verdana" w:hAnsi="Verdana"/>
          <w:szCs w:val="24"/>
        </w:rPr>
        <w:t>dit</w:t>
      </w:r>
      <w:r w:rsidRPr="00950B84">
        <w:rPr>
          <w:rFonts w:ascii="Verdana" w:hAnsi="Verdana"/>
          <w:szCs w:val="24"/>
        </w:rPr>
        <w:t xml:space="preserve"> onderzoek is gebleken dat er vele instanties kunnen optreden als bemiddelaar maar dat </w:t>
      </w:r>
      <w:r w:rsidRPr="00950B84">
        <w:rPr>
          <w:rFonts w:ascii="Verdana" w:hAnsi="Verdana"/>
          <w:b/>
          <w:bCs/>
          <w:szCs w:val="24"/>
        </w:rPr>
        <w:t xml:space="preserve">enkel de rechtbank </w:t>
      </w:r>
      <w:r w:rsidR="00180B72" w:rsidRPr="00950B84">
        <w:rPr>
          <w:rFonts w:ascii="Verdana" w:hAnsi="Verdana"/>
          <w:b/>
          <w:bCs/>
          <w:szCs w:val="24"/>
        </w:rPr>
        <w:t>een beslissing kan</w:t>
      </w:r>
      <w:r w:rsidR="00180B72" w:rsidRPr="00950B84">
        <w:rPr>
          <w:rFonts w:ascii="Verdana" w:hAnsi="Verdana"/>
          <w:szCs w:val="24"/>
        </w:rPr>
        <w:t xml:space="preserve"> </w:t>
      </w:r>
      <w:r w:rsidR="00180B72" w:rsidRPr="00950B84">
        <w:rPr>
          <w:rFonts w:ascii="Verdana" w:hAnsi="Verdana"/>
          <w:b/>
          <w:bCs/>
          <w:szCs w:val="24"/>
        </w:rPr>
        <w:t>opleggen</w:t>
      </w:r>
      <w:r w:rsidR="00180B72" w:rsidRPr="00950B84">
        <w:rPr>
          <w:rFonts w:ascii="Verdana" w:hAnsi="Verdana"/>
          <w:szCs w:val="24"/>
        </w:rPr>
        <w:t>.</w:t>
      </w:r>
      <w:r w:rsidR="008666E9" w:rsidRPr="00950B84">
        <w:rPr>
          <w:rFonts w:ascii="Verdana" w:hAnsi="Verdana"/>
          <w:szCs w:val="24"/>
        </w:rPr>
        <w:t xml:space="preserve"> </w:t>
      </w:r>
      <w:r w:rsidR="00564C0D" w:rsidRPr="00950B84">
        <w:rPr>
          <w:rFonts w:ascii="Verdana" w:hAnsi="Verdana"/>
          <w:szCs w:val="24"/>
        </w:rPr>
        <w:t>Met andere woorden</w:t>
      </w:r>
      <w:r w:rsidR="00705976">
        <w:rPr>
          <w:rFonts w:ascii="Verdana" w:hAnsi="Verdana"/>
          <w:szCs w:val="24"/>
        </w:rPr>
        <w:t>,</w:t>
      </w:r>
      <w:r w:rsidR="00564C0D" w:rsidRPr="00950B84">
        <w:rPr>
          <w:rFonts w:ascii="Verdana" w:hAnsi="Verdana"/>
          <w:szCs w:val="24"/>
        </w:rPr>
        <w:t xml:space="preserve"> als een school </w:t>
      </w:r>
      <w:r w:rsidR="00FD2DA0" w:rsidRPr="00950B84">
        <w:rPr>
          <w:rFonts w:ascii="Verdana" w:hAnsi="Verdana"/>
          <w:szCs w:val="24"/>
        </w:rPr>
        <w:t xml:space="preserve">de wet naast zich neerlegt en niet vatbaar is voor bemiddeling </w:t>
      </w:r>
      <w:r w:rsidR="00036514">
        <w:rPr>
          <w:rFonts w:ascii="Verdana" w:hAnsi="Verdana"/>
          <w:szCs w:val="24"/>
        </w:rPr>
        <w:t xml:space="preserve">kan men </w:t>
      </w:r>
      <w:r w:rsidR="00FD2DA0" w:rsidRPr="00950B84">
        <w:rPr>
          <w:rFonts w:ascii="Verdana" w:hAnsi="Verdana"/>
          <w:szCs w:val="24"/>
        </w:rPr>
        <w:t xml:space="preserve">als ouder enkel bij de rechtbank terecht om recht te laten </w:t>
      </w:r>
      <w:r w:rsidR="000757F6" w:rsidRPr="00950B84">
        <w:rPr>
          <w:rFonts w:ascii="Verdana" w:hAnsi="Verdana"/>
          <w:szCs w:val="24"/>
        </w:rPr>
        <w:t>gelden.</w:t>
      </w:r>
    </w:p>
    <w:p w14:paraId="7C138600" w14:textId="16C320EA" w:rsidR="008916A9" w:rsidRPr="009A6BC1" w:rsidRDefault="008916A9" w:rsidP="00BB5EC9">
      <w:pPr>
        <w:pStyle w:val="Lijstalinea"/>
        <w:numPr>
          <w:ilvl w:val="1"/>
          <w:numId w:val="1"/>
        </w:numPr>
        <w:spacing w:line="276" w:lineRule="auto"/>
        <w:jc w:val="left"/>
        <w:rPr>
          <w:rFonts w:ascii="Verdana" w:hAnsi="Verdana"/>
          <w:b/>
          <w:bCs/>
          <w:szCs w:val="24"/>
        </w:rPr>
      </w:pPr>
      <w:r w:rsidRPr="009A6BC1">
        <w:rPr>
          <w:rFonts w:ascii="Verdana" w:hAnsi="Verdana"/>
          <w:b/>
          <w:bCs/>
          <w:szCs w:val="24"/>
        </w:rPr>
        <w:lastRenderedPageBreak/>
        <w:t>Juridische houvast bij andere geschillen</w:t>
      </w:r>
    </w:p>
    <w:p w14:paraId="136341FB" w14:textId="2DF02CFF" w:rsidR="000757F6" w:rsidRPr="00950B84" w:rsidRDefault="000757F6" w:rsidP="00BB5EC9">
      <w:pPr>
        <w:spacing w:line="276" w:lineRule="auto"/>
        <w:jc w:val="left"/>
        <w:rPr>
          <w:rFonts w:ascii="Verdana" w:hAnsi="Verdana"/>
          <w:szCs w:val="24"/>
        </w:rPr>
      </w:pPr>
      <w:r w:rsidRPr="00950B84">
        <w:rPr>
          <w:rFonts w:ascii="Verdana" w:hAnsi="Verdana"/>
          <w:szCs w:val="24"/>
        </w:rPr>
        <w:t xml:space="preserve">In dit onderzoek heeft GRIP </w:t>
      </w:r>
      <w:r w:rsidR="008916A9" w:rsidRPr="00950B84">
        <w:rPr>
          <w:rFonts w:ascii="Verdana" w:hAnsi="Verdana"/>
          <w:szCs w:val="24"/>
        </w:rPr>
        <w:t xml:space="preserve">zich ook gebogen over andere mogelijke geschillen. </w:t>
      </w:r>
      <w:r w:rsidR="001E6BC0" w:rsidRPr="00950B84">
        <w:rPr>
          <w:rFonts w:ascii="Verdana" w:hAnsi="Verdana"/>
          <w:szCs w:val="24"/>
        </w:rPr>
        <w:t xml:space="preserve">Ook daar blijkt dat </w:t>
      </w:r>
      <w:r w:rsidR="001E6BC0" w:rsidRPr="00950B84">
        <w:rPr>
          <w:rFonts w:ascii="Verdana" w:hAnsi="Verdana"/>
          <w:b/>
          <w:bCs/>
          <w:szCs w:val="24"/>
        </w:rPr>
        <w:t>enkel de rechtbank een beslissing kan opleggen</w:t>
      </w:r>
      <w:r w:rsidR="001E6BC0" w:rsidRPr="00950B84">
        <w:rPr>
          <w:rFonts w:ascii="Verdana" w:hAnsi="Verdana"/>
          <w:szCs w:val="24"/>
        </w:rPr>
        <w:t>. Opnieuw zijn er vele instanties die kunnen bemiddelen</w:t>
      </w:r>
      <w:r w:rsidR="007B58D6">
        <w:rPr>
          <w:rFonts w:ascii="Verdana" w:hAnsi="Verdana"/>
          <w:szCs w:val="24"/>
        </w:rPr>
        <w:t>,</w:t>
      </w:r>
      <w:r w:rsidR="001E6BC0" w:rsidRPr="00950B84">
        <w:rPr>
          <w:rFonts w:ascii="Verdana" w:hAnsi="Verdana"/>
          <w:szCs w:val="24"/>
        </w:rPr>
        <w:t xml:space="preserve"> maar geen enkele heeft </w:t>
      </w:r>
      <w:r w:rsidR="00F40690" w:rsidRPr="00950B84">
        <w:rPr>
          <w:rFonts w:ascii="Verdana" w:hAnsi="Verdana"/>
          <w:szCs w:val="24"/>
        </w:rPr>
        <w:t>de bevoegdheid om hun advies om te buigen in een beslissing.</w:t>
      </w:r>
    </w:p>
    <w:p w14:paraId="6F8E1B49" w14:textId="0FC306EE" w:rsidR="00730850" w:rsidRPr="009A6BC1" w:rsidRDefault="00343F6F" w:rsidP="00BB5EC9">
      <w:pPr>
        <w:pStyle w:val="Lijstalinea"/>
        <w:numPr>
          <w:ilvl w:val="1"/>
          <w:numId w:val="1"/>
        </w:numPr>
        <w:spacing w:line="276" w:lineRule="auto"/>
        <w:jc w:val="left"/>
        <w:rPr>
          <w:rFonts w:ascii="Verdana" w:hAnsi="Verdana"/>
          <w:b/>
          <w:bCs/>
          <w:szCs w:val="24"/>
        </w:rPr>
      </w:pPr>
      <w:r w:rsidRPr="009A6BC1">
        <w:rPr>
          <w:rFonts w:ascii="Verdana" w:hAnsi="Verdana"/>
          <w:b/>
          <w:bCs/>
          <w:szCs w:val="24"/>
        </w:rPr>
        <w:t>Kwetsbaarheid</w:t>
      </w:r>
      <w:r w:rsidR="00730850" w:rsidRPr="009A6BC1">
        <w:rPr>
          <w:rFonts w:ascii="Verdana" w:hAnsi="Verdana"/>
          <w:b/>
          <w:bCs/>
          <w:szCs w:val="24"/>
        </w:rPr>
        <w:t xml:space="preserve"> ouders</w:t>
      </w:r>
    </w:p>
    <w:p w14:paraId="407D8D6A" w14:textId="337EAE0B" w:rsidR="003246E5" w:rsidRPr="00950B84" w:rsidRDefault="003246E5" w:rsidP="00BB5EC9">
      <w:pPr>
        <w:spacing w:line="276" w:lineRule="auto"/>
        <w:jc w:val="left"/>
        <w:rPr>
          <w:rFonts w:ascii="Verdana" w:hAnsi="Verdana"/>
          <w:szCs w:val="24"/>
        </w:rPr>
      </w:pPr>
      <w:r w:rsidRPr="00950B84">
        <w:rPr>
          <w:rFonts w:ascii="Verdana" w:hAnsi="Verdana"/>
          <w:szCs w:val="24"/>
        </w:rPr>
        <w:t xml:space="preserve">De vele </w:t>
      </w:r>
      <w:r w:rsidR="00307D73" w:rsidRPr="00950B84">
        <w:rPr>
          <w:rFonts w:ascii="Verdana" w:hAnsi="Verdana"/>
          <w:szCs w:val="24"/>
        </w:rPr>
        <w:t>instanties</w:t>
      </w:r>
      <w:r w:rsidRPr="00950B84">
        <w:rPr>
          <w:rFonts w:ascii="Verdana" w:hAnsi="Verdana"/>
          <w:szCs w:val="24"/>
        </w:rPr>
        <w:t xml:space="preserve"> die kunnen ingeschakeld worden als bemiddelaar geven de ouders een </w:t>
      </w:r>
      <w:r w:rsidRPr="00950B84">
        <w:rPr>
          <w:rFonts w:ascii="Verdana" w:hAnsi="Verdana"/>
          <w:b/>
          <w:bCs/>
          <w:szCs w:val="24"/>
        </w:rPr>
        <w:t>vals gevoel van veiligheid</w:t>
      </w:r>
      <w:r w:rsidRPr="00950B84">
        <w:rPr>
          <w:rFonts w:ascii="Verdana" w:hAnsi="Verdana"/>
          <w:szCs w:val="24"/>
        </w:rPr>
        <w:t xml:space="preserve">. </w:t>
      </w:r>
      <w:r w:rsidR="00017064" w:rsidRPr="00950B84">
        <w:rPr>
          <w:rFonts w:ascii="Verdana" w:hAnsi="Verdana"/>
          <w:szCs w:val="24"/>
        </w:rPr>
        <w:t xml:space="preserve">Ouders worden bij een conflict doorgestuurd naar deze </w:t>
      </w:r>
      <w:r w:rsidR="00307D73" w:rsidRPr="00950B84">
        <w:rPr>
          <w:rFonts w:ascii="Verdana" w:hAnsi="Verdana"/>
          <w:szCs w:val="24"/>
        </w:rPr>
        <w:t>instanties</w:t>
      </w:r>
      <w:r w:rsidR="00017064" w:rsidRPr="00950B84">
        <w:rPr>
          <w:rFonts w:ascii="Verdana" w:hAnsi="Verdana"/>
          <w:szCs w:val="24"/>
        </w:rPr>
        <w:t xml:space="preserve"> zonder te weten dat deze niets kunnen afdwingen. Hierdoor geraken ve</w:t>
      </w:r>
      <w:r w:rsidR="002D6D87">
        <w:rPr>
          <w:rFonts w:ascii="Verdana" w:hAnsi="Verdana"/>
          <w:szCs w:val="24"/>
        </w:rPr>
        <w:t>el</w:t>
      </w:r>
      <w:r w:rsidR="00017064" w:rsidRPr="00950B84">
        <w:rPr>
          <w:rFonts w:ascii="Verdana" w:hAnsi="Verdana"/>
          <w:szCs w:val="24"/>
        </w:rPr>
        <w:t xml:space="preserve"> ouders gefrustreerd </w:t>
      </w:r>
      <w:r w:rsidR="0016723E" w:rsidRPr="00950B84">
        <w:rPr>
          <w:rFonts w:ascii="Verdana" w:hAnsi="Verdana"/>
          <w:szCs w:val="24"/>
        </w:rPr>
        <w:t xml:space="preserve">als de </w:t>
      </w:r>
      <w:r w:rsidR="00307D73" w:rsidRPr="00950B84">
        <w:rPr>
          <w:rFonts w:ascii="Verdana" w:hAnsi="Verdana"/>
          <w:szCs w:val="24"/>
        </w:rPr>
        <w:t>instantie</w:t>
      </w:r>
      <w:r w:rsidR="0016723E" w:rsidRPr="00950B84">
        <w:rPr>
          <w:rFonts w:ascii="Verdana" w:hAnsi="Verdana"/>
          <w:szCs w:val="24"/>
        </w:rPr>
        <w:t xml:space="preserve"> de ouders gelijk ge</w:t>
      </w:r>
      <w:r w:rsidR="002D6D87">
        <w:rPr>
          <w:rFonts w:ascii="Verdana" w:hAnsi="Verdana"/>
          <w:szCs w:val="24"/>
        </w:rPr>
        <w:t>eft</w:t>
      </w:r>
      <w:r w:rsidR="00772A44">
        <w:rPr>
          <w:rFonts w:ascii="Verdana" w:hAnsi="Verdana"/>
          <w:szCs w:val="24"/>
        </w:rPr>
        <w:t>,</w:t>
      </w:r>
      <w:r w:rsidR="0016723E" w:rsidRPr="00950B84">
        <w:rPr>
          <w:rFonts w:ascii="Verdana" w:hAnsi="Verdana"/>
          <w:szCs w:val="24"/>
        </w:rPr>
        <w:t xml:space="preserve"> maar de school hiermee niets doet.</w:t>
      </w:r>
    </w:p>
    <w:p w14:paraId="725854FE" w14:textId="2812E542" w:rsidR="00730850" w:rsidRPr="00950B84" w:rsidRDefault="00B14E07" w:rsidP="00BB5EC9">
      <w:pPr>
        <w:spacing w:line="276" w:lineRule="auto"/>
        <w:jc w:val="left"/>
        <w:rPr>
          <w:rFonts w:ascii="Verdana" w:hAnsi="Verdana"/>
          <w:szCs w:val="24"/>
        </w:rPr>
      </w:pPr>
      <w:r>
        <w:rPr>
          <w:rFonts w:ascii="Verdana" w:hAnsi="Verdana"/>
          <w:szCs w:val="24"/>
        </w:rPr>
        <w:t xml:space="preserve">Alleen </w:t>
      </w:r>
      <w:r w:rsidR="00343F6F" w:rsidRPr="00950B84">
        <w:rPr>
          <w:rFonts w:ascii="Verdana" w:hAnsi="Verdana"/>
          <w:szCs w:val="24"/>
        </w:rPr>
        <w:t xml:space="preserve">de rechtbank </w:t>
      </w:r>
      <w:r>
        <w:rPr>
          <w:rFonts w:ascii="Verdana" w:hAnsi="Verdana"/>
          <w:szCs w:val="24"/>
        </w:rPr>
        <w:t xml:space="preserve">kan </w:t>
      </w:r>
      <w:r w:rsidR="00343F6F" w:rsidRPr="00950B84">
        <w:rPr>
          <w:rFonts w:ascii="Verdana" w:hAnsi="Verdana"/>
          <w:szCs w:val="24"/>
        </w:rPr>
        <w:t xml:space="preserve">een beslissing afdwingen bij scholen </w:t>
      </w:r>
      <w:r>
        <w:rPr>
          <w:rFonts w:ascii="Verdana" w:hAnsi="Verdana"/>
          <w:szCs w:val="24"/>
        </w:rPr>
        <w:t xml:space="preserve">en dat </w:t>
      </w:r>
      <w:r w:rsidR="00343F6F" w:rsidRPr="00950B84">
        <w:rPr>
          <w:rFonts w:ascii="Verdana" w:hAnsi="Verdana"/>
          <w:szCs w:val="24"/>
        </w:rPr>
        <w:t xml:space="preserve">maakt de </w:t>
      </w:r>
      <w:r w:rsidR="00DD5050" w:rsidRPr="00950B84">
        <w:rPr>
          <w:rFonts w:ascii="Verdana" w:hAnsi="Verdana"/>
          <w:szCs w:val="24"/>
        </w:rPr>
        <w:t xml:space="preserve">ouders en hun kinderen heel </w:t>
      </w:r>
      <w:r w:rsidR="00DD5050" w:rsidRPr="00950B84">
        <w:rPr>
          <w:rFonts w:ascii="Verdana" w:hAnsi="Verdana"/>
          <w:b/>
          <w:bCs/>
          <w:szCs w:val="24"/>
        </w:rPr>
        <w:t>kwetsbaar tegenover scholen</w:t>
      </w:r>
      <w:r w:rsidR="00DD5050" w:rsidRPr="00950B84">
        <w:rPr>
          <w:rFonts w:ascii="Verdana" w:hAnsi="Verdana"/>
          <w:szCs w:val="24"/>
        </w:rPr>
        <w:t xml:space="preserve">. Ze hebben </w:t>
      </w:r>
      <w:r w:rsidR="002646DD" w:rsidRPr="00950B84">
        <w:rPr>
          <w:rFonts w:ascii="Verdana" w:hAnsi="Verdana"/>
          <w:szCs w:val="24"/>
        </w:rPr>
        <w:t>weinig weerwerk tegenover de macht van de scholen.</w:t>
      </w:r>
    </w:p>
    <w:p w14:paraId="4EB3E437" w14:textId="4291C3F6" w:rsidR="007C05EA" w:rsidRPr="009A6BC1" w:rsidRDefault="007C05EA" w:rsidP="00BB5EC9">
      <w:pPr>
        <w:pStyle w:val="Lijstalinea"/>
        <w:numPr>
          <w:ilvl w:val="1"/>
          <w:numId w:val="1"/>
        </w:numPr>
        <w:spacing w:line="276" w:lineRule="auto"/>
        <w:jc w:val="left"/>
        <w:rPr>
          <w:rFonts w:ascii="Verdana" w:hAnsi="Verdana"/>
          <w:b/>
          <w:bCs/>
          <w:szCs w:val="24"/>
        </w:rPr>
      </w:pPr>
      <w:r w:rsidRPr="009A6BC1">
        <w:rPr>
          <w:rFonts w:ascii="Verdana" w:hAnsi="Verdana"/>
          <w:b/>
          <w:bCs/>
          <w:szCs w:val="24"/>
        </w:rPr>
        <w:t>Rechtbank als drempel</w:t>
      </w:r>
    </w:p>
    <w:p w14:paraId="6D17964C" w14:textId="745E688E" w:rsidR="007C05EA" w:rsidRDefault="008C0230" w:rsidP="00BB5EC9">
      <w:pPr>
        <w:spacing w:line="276" w:lineRule="auto"/>
        <w:jc w:val="left"/>
        <w:rPr>
          <w:rFonts w:ascii="Verdana" w:hAnsi="Verdana"/>
          <w:szCs w:val="24"/>
        </w:rPr>
      </w:pPr>
      <w:r>
        <w:rPr>
          <w:rFonts w:ascii="Verdana" w:hAnsi="Verdana"/>
          <w:szCs w:val="24"/>
        </w:rPr>
        <w:t>Alleen de</w:t>
      </w:r>
      <w:r w:rsidR="00483C45" w:rsidRPr="00950B84">
        <w:rPr>
          <w:rFonts w:ascii="Verdana" w:hAnsi="Verdana"/>
          <w:szCs w:val="24"/>
        </w:rPr>
        <w:t xml:space="preserve"> rechtbank kan </w:t>
      </w:r>
      <w:r w:rsidR="00DB5741">
        <w:rPr>
          <w:rFonts w:ascii="Verdana" w:hAnsi="Verdana"/>
          <w:szCs w:val="24"/>
        </w:rPr>
        <w:t xml:space="preserve">een school </w:t>
      </w:r>
      <w:r w:rsidR="00483C45" w:rsidRPr="00950B84">
        <w:rPr>
          <w:rFonts w:ascii="Verdana" w:hAnsi="Verdana"/>
          <w:szCs w:val="24"/>
        </w:rPr>
        <w:t xml:space="preserve">dwingen om een andere beslissing te nemen. De </w:t>
      </w:r>
      <w:r w:rsidR="00483C45" w:rsidRPr="00950B84">
        <w:rPr>
          <w:rFonts w:ascii="Verdana" w:hAnsi="Verdana"/>
          <w:b/>
          <w:bCs/>
          <w:szCs w:val="24"/>
        </w:rPr>
        <w:t>stap naar een rechtbank is heel groot</w:t>
      </w:r>
      <w:r w:rsidR="00483C45" w:rsidRPr="00950B84">
        <w:rPr>
          <w:rFonts w:ascii="Verdana" w:hAnsi="Verdana"/>
          <w:szCs w:val="24"/>
        </w:rPr>
        <w:t xml:space="preserve">. </w:t>
      </w:r>
      <w:r w:rsidR="00782A60" w:rsidRPr="00950B84">
        <w:rPr>
          <w:rFonts w:ascii="Verdana" w:hAnsi="Verdana"/>
          <w:szCs w:val="24"/>
        </w:rPr>
        <w:t xml:space="preserve">De stap naar de </w:t>
      </w:r>
      <w:r w:rsidR="00EF2CDC" w:rsidRPr="00950B84">
        <w:rPr>
          <w:rFonts w:ascii="Verdana" w:hAnsi="Verdana"/>
          <w:szCs w:val="24"/>
        </w:rPr>
        <w:t>instanties</w:t>
      </w:r>
      <w:r w:rsidR="00782A60" w:rsidRPr="00950B84">
        <w:rPr>
          <w:rFonts w:ascii="Verdana" w:hAnsi="Verdana"/>
          <w:szCs w:val="24"/>
        </w:rPr>
        <w:t xml:space="preserve"> die kunnen bemiddelen is kleiner. Naar de rechtbank stappen </w:t>
      </w:r>
      <w:r w:rsidR="006B0DFF" w:rsidRPr="00950B84">
        <w:rPr>
          <w:rFonts w:ascii="Verdana" w:hAnsi="Verdana"/>
          <w:szCs w:val="24"/>
        </w:rPr>
        <w:t xml:space="preserve">is heel dikwijls een stap te ver </w:t>
      </w:r>
      <w:r w:rsidR="00AC1D00">
        <w:rPr>
          <w:rFonts w:ascii="Verdana" w:hAnsi="Verdana"/>
          <w:szCs w:val="24"/>
        </w:rPr>
        <w:t>vanwege het kostenplaatje.</w:t>
      </w:r>
      <w:r w:rsidR="006B0DFF" w:rsidRPr="00950B84">
        <w:rPr>
          <w:rFonts w:ascii="Verdana" w:hAnsi="Verdana"/>
          <w:szCs w:val="24"/>
        </w:rPr>
        <w:t xml:space="preserve"> Niet iedereen kan of wil deze kosten betalen.</w:t>
      </w:r>
    </w:p>
    <w:p w14:paraId="6BC5B03B" w14:textId="27291E15" w:rsidR="00EF2CDC" w:rsidRDefault="00EA03AD" w:rsidP="00BB5EC9">
      <w:pPr>
        <w:pStyle w:val="Kop1"/>
        <w:numPr>
          <w:ilvl w:val="0"/>
          <w:numId w:val="1"/>
        </w:numPr>
        <w:spacing w:line="276" w:lineRule="auto"/>
        <w:jc w:val="left"/>
        <w:rPr>
          <w:rFonts w:ascii="Verdana" w:hAnsi="Verdana"/>
          <w:b/>
          <w:bCs/>
          <w:sz w:val="32"/>
          <w:u w:val="none"/>
        </w:rPr>
      </w:pPr>
      <w:r>
        <w:rPr>
          <w:rFonts w:ascii="Verdana" w:hAnsi="Verdana"/>
          <w:b/>
          <w:bCs/>
          <w:sz w:val="32"/>
          <w:u w:val="none"/>
        </w:rPr>
        <w:t xml:space="preserve"> </w:t>
      </w:r>
      <w:bookmarkStart w:id="38" w:name="_Toc68083543"/>
      <w:r w:rsidR="00EF2CDC" w:rsidRPr="007F3B4E">
        <w:rPr>
          <w:rFonts w:ascii="Verdana" w:hAnsi="Verdana"/>
          <w:b/>
          <w:bCs/>
          <w:sz w:val="32"/>
          <w:u w:val="none"/>
        </w:rPr>
        <w:t>Advies</w:t>
      </w:r>
      <w:bookmarkEnd w:id="38"/>
    </w:p>
    <w:p w14:paraId="57562710" w14:textId="3544A7D5" w:rsidR="00EF2CDC" w:rsidRPr="00950B84" w:rsidRDefault="00C155B5" w:rsidP="00BB5EC9">
      <w:pPr>
        <w:pBdr>
          <w:top w:val="single" w:sz="4" w:space="1" w:color="auto"/>
          <w:left w:val="single" w:sz="4" w:space="4" w:color="auto"/>
          <w:bottom w:val="single" w:sz="4" w:space="1" w:color="auto"/>
          <w:right w:val="single" w:sz="4" w:space="4" w:color="auto"/>
        </w:pBdr>
        <w:spacing w:line="276" w:lineRule="auto"/>
        <w:jc w:val="left"/>
        <w:rPr>
          <w:rFonts w:ascii="Verdana" w:hAnsi="Verdana"/>
          <w:szCs w:val="24"/>
        </w:rPr>
      </w:pPr>
      <w:r w:rsidRPr="00950B84">
        <w:rPr>
          <w:rFonts w:ascii="Verdana" w:hAnsi="Verdana"/>
          <w:szCs w:val="24"/>
        </w:rPr>
        <w:t xml:space="preserve">Er is nood aan een </w:t>
      </w:r>
      <w:r w:rsidR="00D03D1B" w:rsidRPr="00950B84">
        <w:rPr>
          <w:rFonts w:ascii="Verdana" w:hAnsi="Verdana"/>
          <w:szCs w:val="24"/>
        </w:rPr>
        <w:t xml:space="preserve">laagdrempelige </w:t>
      </w:r>
      <w:r w:rsidRPr="00950B84">
        <w:rPr>
          <w:rFonts w:ascii="Verdana" w:hAnsi="Verdana"/>
          <w:szCs w:val="24"/>
        </w:rPr>
        <w:t xml:space="preserve">instantie </w:t>
      </w:r>
      <w:r w:rsidR="00332A85" w:rsidRPr="00950B84">
        <w:rPr>
          <w:rFonts w:ascii="Verdana" w:hAnsi="Verdana"/>
          <w:szCs w:val="24"/>
        </w:rPr>
        <w:t>die een afdwingba</w:t>
      </w:r>
      <w:r w:rsidR="001942E4" w:rsidRPr="00950B84">
        <w:rPr>
          <w:rFonts w:ascii="Verdana" w:hAnsi="Verdana"/>
          <w:szCs w:val="24"/>
        </w:rPr>
        <w:t xml:space="preserve">re beslissing kan nemen </w:t>
      </w:r>
      <w:r w:rsidRPr="00950B84">
        <w:rPr>
          <w:rFonts w:ascii="Verdana" w:hAnsi="Verdana"/>
          <w:szCs w:val="24"/>
        </w:rPr>
        <w:t xml:space="preserve">voor ouders en hun kinderen die </w:t>
      </w:r>
      <w:r w:rsidR="00D03D1B" w:rsidRPr="00950B84">
        <w:rPr>
          <w:rFonts w:ascii="Verdana" w:hAnsi="Verdana"/>
          <w:szCs w:val="24"/>
        </w:rPr>
        <w:t xml:space="preserve">een geschil </w:t>
      </w:r>
      <w:r w:rsidR="001942E4" w:rsidRPr="00950B84">
        <w:rPr>
          <w:rFonts w:ascii="Verdana" w:hAnsi="Verdana"/>
          <w:szCs w:val="24"/>
        </w:rPr>
        <w:t>hebben met een school.</w:t>
      </w:r>
    </w:p>
    <w:sectPr w:rsidR="00EF2CDC" w:rsidRPr="00950B84" w:rsidSect="006D7564">
      <w:headerReference w:type="default" r:id="rId43"/>
      <w:footerReference w:type="default" r:id="rId4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844E" w14:textId="77777777" w:rsidR="000548C3" w:rsidRDefault="000548C3" w:rsidP="00B23716">
      <w:pPr>
        <w:spacing w:after="0" w:line="240" w:lineRule="auto"/>
      </w:pPr>
      <w:r>
        <w:separator/>
      </w:r>
    </w:p>
  </w:endnote>
  <w:endnote w:type="continuationSeparator" w:id="0">
    <w:p w14:paraId="3763D133" w14:textId="77777777" w:rsidR="000548C3" w:rsidRDefault="000548C3" w:rsidP="00B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4E9C" w14:textId="77777777" w:rsidR="00FF4096" w:rsidRDefault="00FF40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12CF" w14:textId="77777777" w:rsidR="00A107F6" w:rsidRPr="004E0462" w:rsidRDefault="00A107F6" w:rsidP="00A107F6">
    <w:pPr>
      <w:pStyle w:val="Voettekst"/>
      <w:framePr w:wrap="around" w:vAnchor="text" w:hAnchor="margin" w:xAlign="right" w:y="1"/>
      <w:rPr>
        <w:rStyle w:val="Paginanummer"/>
        <w:b/>
      </w:rPr>
    </w:pPr>
    <w:r w:rsidRPr="004E0462">
      <w:rPr>
        <w:rStyle w:val="Paginanummer"/>
        <w:b/>
      </w:rPr>
      <w:fldChar w:fldCharType="begin"/>
    </w:r>
    <w:r w:rsidRPr="004E0462">
      <w:rPr>
        <w:rStyle w:val="Paginanummer"/>
        <w:b/>
      </w:rPr>
      <w:instrText xml:space="preserve">PAGE  </w:instrText>
    </w:r>
    <w:r w:rsidRPr="004E0462">
      <w:rPr>
        <w:rStyle w:val="Paginanummer"/>
        <w:b/>
      </w:rPr>
      <w:fldChar w:fldCharType="separate"/>
    </w:r>
    <w:r>
      <w:rPr>
        <w:rStyle w:val="Paginanummer"/>
        <w:b/>
      </w:rPr>
      <w:t>2</w:t>
    </w:r>
    <w:r w:rsidRPr="004E0462">
      <w:rPr>
        <w:rStyle w:val="Paginanummer"/>
        <w:b/>
      </w:rPr>
      <w:fldChar w:fldCharType="end"/>
    </w:r>
  </w:p>
  <w:sdt>
    <w:sdtPr>
      <w:id w:val="6573214"/>
      <w:docPartObj>
        <w:docPartGallery w:val="Page Numbers (Bottom of Page)"/>
        <w:docPartUnique/>
      </w:docPartObj>
    </w:sdtPr>
    <w:sdtEndPr/>
    <w:sdtContent>
      <w:p w14:paraId="34238FF4" w14:textId="3AE45492" w:rsidR="00617032" w:rsidRDefault="00023A13" w:rsidP="00617032">
        <w:pPr>
          <w:pStyle w:val="Voettekst"/>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ECC2" w14:textId="77777777" w:rsidR="00FF4096" w:rsidRDefault="00FF409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7C8B" w14:textId="77777777" w:rsidR="006E4949" w:rsidRPr="004E0462" w:rsidRDefault="006E4949" w:rsidP="00146812">
    <w:pPr>
      <w:pStyle w:val="Voettekst"/>
      <w:framePr w:wrap="around" w:vAnchor="text" w:hAnchor="page" w:x="10651" w:y="-19"/>
      <w:rPr>
        <w:rStyle w:val="Paginanummer"/>
        <w:b/>
      </w:rPr>
    </w:pPr>
    <w:r w:rsidRPr="004E0462">
      <w:rPr>
        <w:rStyle w:val="Paginanummer"/>
        <w:b/>
      </w:rPr>
      <w:fldChar w:fldCharType="begin"/>
    </w:r>
    <w:r w:rsidRPr="004E0462">
      <w:rPr>
        <w:rStyle w:val="Paginanummer"/>
        <w:b/>
      </w:rPr>
      <w:instrText xml:space="preserve">PAGE  </w:instrText>
    </w:r>
    <w:r w:rsidRPr="004E0462">
      <w:rPr>
        <w:rStyle w:val="Paginanummer"/>
        <w:b/>
      </w:rPr>
      <w:fldChar w:fldCharType="separate"/>
    </w:r>
    <w:r>
      <w:rPr>
        <w:rStyle w:val="Paginanummer"/>
        <w:b/>
      </w:rPr>
      <w:t>2</w:t>
    </w:r>
    <w:r w:rsidRPr="004E0462">
      <w:rPr>
        <w:rStyle w:val="Paginanummer"/>
        <w:b/>
      </w:rPr>
      <w:fldChar w:fldCharType="end"/>
    </w:r>
  </w:p>
  <w:p w14:paraId="4F6D21AB" w14:textId="10B8C981" w:rsidR="006E4949" w:rsidRPr="002D59F4" w:rsidRDefault="006E4949" w:rsidP="00F55F0C">
    <w:pPr>
      <w:pStyle w:val="Voettekst"/>
      <w:tabs>
        <w:tab w:val="clear" w:pos="4536"/>
        <w:tab w:val="clear" w:pos="9072"/>
        <w:tab w:val="left" w:pos="2880"/>
        <w:tab w:val="left" w:pos="6960"/>
      </w:tabs>
      <w:ind w:left="2880" w:right="360"/>
      <w:rPr>
        <w:sz w:val="22"/>
        <w:szCs w:val="16"/>
      </w:rPr>
    </w:pPr>
    <w:r w:rsidRPr="002D59F4">
      <w:rPr>
        <w:i/>
        <w:noProof/>
        <w:sz w:val="22"/>
        <w:szCs w:val="18"/>
        <w:lang w:val="nl-NL" w:eastAsia="nl-NL"/>
      </w:rPr>
      <mc:AlternateContent>
        <mc:Choice Requires="wps">
          <w:drawing>
            <wp:anchor distT="0" distB="0" distL="114300" distR="114300" simplePos="0" relativeHeight="251663360" behindDoc="1" locked="0" layoutInCell="1" allowOverlap="1" wp14:anchorId="3B7849AD" wp14:editId="10AF532F">
              <wp:simplePos x="0" y="0"/>
              <wp:positionH relativeFrom="column">
                <wp:posOffset>0</wp:posOffset>
              </wp:positionH>
              <wp:positionV relativeFrom="paragraph">
                <wp:posOffset>-460375</wp:posOffset>
              </wp:positionV>
              <wp:extent cx="7200900" cy="1085850"/>
              <wp:effectExtent l="0" t="0" r="0" b="31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144DF" w14:textId="77777777" w:rsidR="006E4949" w:rsidRDefault="006E4949" w:rsidP="00A107F6">
                          <w:r>
                            <w:rPr>
                              <w:noProof/>
                            </w:rPr>
                            <w:drawing>
                              <wp:inline distT="0" distB="0" distL="0" distR="0" wp14:anchorId="110DAECB" wp14:editId="54F752E6">
                                <wp:extent cx="5760720" cy="943610"/>
                                <wp:effectExtent l="0" t="0" r="0" b="8890"/>
                                <wp:docPr id="25" name="Afbeelding 2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361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7849AD" id="_x0000_t202" coordsize="21600,21600" o:spt="202" path="m,l,21600r21600,l21600,xe">
              <v:stroke joinstyle="miter"/>
              <v:path gradientshapeok="t" o:connecttype="rect"/>
            </v:shapetype>
            <v:shape id="Tekstvak 15" o:spid="_x0000_s1026" type="#_x0000_t202" style="position:absolute;left:0;text-align:left;margin-left:0;margin-top:-36.25pt;width:567pt;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" filled="f" stroked="f">
              <v:textbox style="mso-fit-shape-to-text:t" inset="0,0,0,0">
                <w:txbxContent>
                  <w:p w14:paraId="514144DF" w14:textId="77777777" w:rsidR="006E4949" w:rsidRDefault="006E4949" w:rsidP="00A107F6">
                    <w:r>
                      <w:rPr>
                        <w:noProof/>
                      </w:rPr>
                      <w:drawing>
                        <wp:inline distT="0" distB="0" distL="0" distR="0" wp14:anchorId="110DAECB" wp14:editId="54F752E6">
                          <wp:extent cx="5760720" cy="943610"/>
                          <wp:effectExtent l="0" t="0" r="0" b="8890"/>
                          <wp:docPr id="25" name="Afbeelding 2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3610"/>
                                  </a:xfrm>
                                  <a:prstGeom prst="rect">
                                    <a:avLst/>
                                  </a:prstGeom>
                                  <a:noFill/>
                                  <a:ln>
                                    <a:noFill/>
                                  </a:ln>
                                </pic:spPr>
                              </pic:pic>
                            </a:graphicData>
                          </a:graphic>
                        </wp:inline>
                      </w:drawing>
                    </w:r>
                  </w:p>
                </w:txbxContent>
              </v:textbox>
            </v:shape>
          </w:pict>
        </mc:Fallback>
      </mc:AlternateContent>
    </w:r>
    <w:r w:rsidRPr="002D59F4">
      <w:rPr>
        <w:i/>
        <w:noProof/>
        <w:sz w:val="22"/>
        <w:szCs w:val="18"/>
        <w:lang w:val="nl-NL" w:eastAsia="nl-NL"/>
      </w:rPr>
      <mc:AlternateContent>
        <mc:Choice Requires="wps">
          <w:drawing>
            <wp:anchor distT="0" distB="0" distL="114300" distR="114300" simplePos="0" relativeHeight="251664384" behindDoc="0" locked="0" layoutInCell="1" allowOverlap="1" wp14:anchorId="3116E3AE" wp14:editId="56294720">
              <wp:simplePos x="0" y="0"/>
              <wp:positionH relativeFrom="column">
                <wp:posOffset>-114300</wp:posOffset>
              </wp:positionH>
              <wp:positionV relativeFrom="paragraph">
                <wp:posOffset>2600960</wp:posOffset>
              </wp:positionV>
              <wp:extent cx="6858000" cy="1544320"/>
              <wp:effectExtent l="9525" t="10160" r="9525" b="762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4320"/>
                      </a:xfrm>
                      <a:prstGeom prst="rect">
                        <a:avLst/>
                      </a:prstGeom>
                      <a:solidFill>
                        <a:srgbClr val="FFFFFF"/>
                      </a:solidFill>
                      <a:ln w="9525">
                        <a:solidFill>
                          <a:srgbClr val="000000"/>
                        </a:solidFill>
                        <a:miter lim="800000"/>
                        <a:headEnd/>
                        <a:tailEnd/>
                      </a:ln>
                    </wps:spPr>
                    <wps:txbx>
                      <w:txbxContent>
                        <w:p w14:paraId="2F342164" w14:textId="77777777" w:rsidR="006E4949" w:rsidRDefault="006E4949" w:rsidP="00A107F6">
                          <w:r>
                            <w:rPr>
                              <w:noProof/>
                            </w:rPr>
                            <w:drawing>
                              <wp:inline distT="0" distB="0" distL="0" distR="0" wp14:anchorId="3D53B76E" wp14:editId="4FB0BCDE">
                                <wp:extent cx="5760720" cy="997585"/>
                                <wp:effectExtent l="0" t="0" r="0" b="0"/>
                                <wp:docPr id="26" name="Afbeelding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7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E3AE" id="Tekstvak 16" o:spid="_x0000_s1027" type="#_x0000_t202" style="position:absolute;left:0;text-align:left;margin-left:-9pt;margin-top:204.8pt;width:540pt;height:1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">
              <v:textbox>
                <w:txbxContent>
                  <w:p w14:paraId="2F342164" w14:textId="77777777" w:rsidR="006E4949" w:rsidRDefault="006E4949" w:rsidP="00A107F6">
                    <w:r>
                      <w:rPr>
                        <w:noProof/>
                      </w:rPr>
                      <w:drawing>
                        <wp:inline distT="0" distB="0" distL="0" distR="0" wp14:anchorId="3D53B76E" wp14:editId="4FB0BCDE">
                          <wp:extent cx="5760720" cy="997585"/>
                          <wp:effectExtent l="0" t="0" r="0" b="0"/>
                          <wp:docPr id="26" name="Afbeelding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7585"/>
                                  </a:xfrm>
                                  <a:prstGeom prst="rect">
                                    <a:avLst/>
                                  </a:prstGeom>
                                  <a:noFill/>
                                  <a:ln>
                                    <a:noFill/>
                                  </a:ln>
                                </pic:spPr>
                              </pic:pic>
                            </a:graphicData>
                          </a:graphic>
                        </wp:inline>
                      </w:drawing>
                    </w:r>
                  </w:p>
                </w:txbxContent>
              </v:textbox>
            </v:shape>
          </w:pict>
        </mc:Fallback>
      </mc:AlternateContent>
    </w:r>
    <w:r w:rsidR="006D7564" w:rsidRPr="002D59F4">
      <w:rPr>
        <w:sz w:val="22"/>
        <w:szCs w:val="16"/>
      </w:rPr>
      <w:t>Welke juridische ho</w:t>
    </w:r>
    <w:r w:rsidR="00F55F0C" w:rsidRPr="002D59F4">
      <w:rPr>
        <w:sz w:val="22"/>
        <w:szCs w:val="16"/>
      </w:rPr>
      <w:t>u</w:t>
    </w:r>
    <w:r w:rsidR="006D7564" w:rsidRPr="002D59F4">
      <w:rPr>
        <w:sz w:val="22"/>
        <w:szCs w:val="16"/>
      </w:rPr>
      <w:t xml:space="preserve">vast hebben </w:t>
    </w:r>
    <w:r w:rsidR="00F55F0C" w:rsidRPr="002D59F4">
      <w:rPr>
        <w:sz w:val="22"/>
        <w:szCs w:val="16"/>
      </w:rPr>
      <w:t>ouders bij de inschrijving van hun kind in een gewone school?</w:t>
    </w:r>
  </w:p>
  <w:p w14:paraId="28B178E9" w14:textId="1921D978" w:rsidR="006E4949" w:rsidRDefault="006E4949" w:rsidP="00617032">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7FB5" w14:textId="77777777" w:rsidR="000548C3" w:rsidRDefault="000548C3" w:rsidP="00B23716">
      <w:pPr>
        <w:spacing w:after="0" w:line="240" w:lineRule="auto"/>
      </w:pPr>
      <w:r>
        <w:separator/>
      </w:r>
    </w:p>
  </w:footnote>
  <w:footnote w:type="continuationSeparator" w:id="0">
    <w:p w14:paraId="7A888061" w14:textId="77777777" w:rsidR="000548C3" w:rsidRDefault="000548C3" w:rsidP="00B23716">
      <w:pPr>
        <w:spacing w:after="0" w:line="240" w:lineRule="auto"/>
      </w:pPr>
      <w:r>
        <w:continuationSeparator/>
      </w:r>
    </w:p>
  </w:footnote>
  <w:footnote w:id="1">
    <w:p w14:paraId="21A59E62" w14:textId="677D80AB" w:rsidR="00C72A00" w:rsidRPr="00C72A00" w:rsidRDefault="00C72A00" w:rsidP="004D167C">
      <w:pPr>
        <w:pStyle w:val="Voetnoottekst"/>
        <w:rPr>
          <w:szCs w:val="18"/>
        </w:rPr>
      </w:pPr>
      <w:r>
        <w:rPr>
          <w:rStyle w:val="Voetnootmarkering"/>
        </w:rPr>
        <w:footnoteRef/>
      </w:r>
      <w:r>
        <w:t xml:space="preserve"> </w:t>
      </w:r>
      <w:r w:rsidRPr="00C72A00">
        <w:rPr>
          <w:szCs w:val="18"/>
        </w:rPr>
        <w:t>Adaptief onderwijs</w:t>
      </w:r>
      <w:r w:rsidR="00C27D45">
        <w:rPr>
          <w:szCs w:val="18"/>
        </w:rPr>
        <w:t xml:space="preserve"> </w:t>
      </w:r>
      <w:r w:rsidRPr="00C72A00">
        <w:rPr>
          <w:szCs w:val="18"/>
        </w:rPr>
        <w:t>is het doelbewust afstemmen van de onderwijsleersituatie op verschillen tussen leerlingen in dezelfde leergroep</w:t>
      </w:r>
      <w:r w:rsidR="00C27D45">
        <w:rPr>
          <w:szCs w:val="18"/>
        </w:rPr>
        <w:t>.</w:t>
      </w:r>
    </w:p>
  </w:footnote>
  <w:footnote w:id="2">
    <w:p w14:paraId="6C7C1B97" w14:textId="2AF67986" w:rsidR="00B23716" w:rsidRPr="004D167C" w:rsidRDefault="00B23716" w:rsidP="004D167C">
      <w:pPr>
        <w:spacing w:line="240" w:lineRule="auto"/>
        <w:rPr>
          <w:rFonts w:cs="Arial"/>
          <w:sz w:val="20"/>
          <w:szCs w:val="20"/>
        </w:rPr>
      </w:pPr>
      <w:r>
        <w:rPr>
          <w:rStyle w:val="Voetnootmarkering"/>
        </w:rPr>
        <w:footnoteRef/>
      </w:r>
      <w:r>
        <w:t xml:space="preserve"> </w:t>
      </w:r>
      <w:r w:rsidRPr="004D167C">
        <w:rPr>
          <w:rFonts w:cs="Arial"/>
          <w:sz w:val="20"/>
          <w:szCs w:val="20"/>
        </w:rPr>
        <w:t>Discriminatie is het gelijk behandelen in een ongelijke situatie of ongelijk behandelen in een gelijke situatie.</w:t>
      </w:r>
    </w:p>
  </w:footnote>
  <w:footnote w:id="3">
    <w:p w14:paraId="0C1E1968" w14:textId="77777777" w:rsidR="006C36D6" w:rsidRDefault="006C36D6" w:rsidP="006C36D6">
      <w:pPr>
        <w:pStyle w:val="Voetnoottekst"/>
        <w:spacing w:line="276" w:lineRule="auto"/>
      </w:pPr>
      <w:r w:rsidRPr="005D5037">
        <w:rPr>
          <w:rStyle w:val="Voetnootmarkering"/>
        </w:rPr>
        <w:footnoteRef/>
      </w:r>
      <w:r>
        <w:t xml:space="preserve"> </w:t>
      </w:r>
      <w:r w:rsidRPr="005D5037">
        <w:t>Bron: Europees Agentschap Ontwikkeling van onderwijs voor leerlingen met specifieke behoeften (gegevens per land van 2014/2015).</w:t>
      </w:r>
    </w:p>
  </w:footnote>
  <w:footnote w:id="4">
    <w:p w14:paraId="112423A1" w14:textId="42DD2ABF" w:rsidR="00DC76C9" w:rsidRPr="00BB5EC9" w:rsidRDefault="00DC76C9">
      <w:pPr>
        <w:pStyle w:val="Voetnoottekst"/>
      </w:pPr>
      <w:r w:rsidRPr="00BB5EC9">
        <w:rPr>
          <w:rStyle w:val="Voetnootmarkering"/>
        </w:rPr>
        <w:footnoteRef/>
      </w:r>
      <w:r w:rsidRPr="00BB5EC9">
        <w:t xml:space="preserve"> </w:t>
      </w:r>
      <w:hyperlink r:id="rId1" w:history="1">
        <w:r w:rsidRPr="00BB5EC9">
          <w:rPr>
            <w:rStyle w:val="Hyperlink"/>
            <w:color w:val="auto"/>
          </w:rPr>
          <w:t>Commissie leerlingenrechten - AgODi - Agentschap voor Onderwijsdiensten</w:t>
        </w:r>
      </w:hyperlink>
    </w:p>
  </w:footnote>
  <w:footnote w:id="5">
    <w:p w14:paraId="44788D3B" w14:textId="11602FD3" w:rsidR="00FE5FB2" w:rsidRPr="00BB5EC9" w:rsidRDefault="00FE5FB2">
      <w:pPr>
        <w:pStyle w:val="Voetnoottekst"/>
      </w:pPr>
      <w:r w:rsidRPr="00BB5EC9">
        <w:rPr>
          <w:rStyle w:val="Voetnootmarkering"/>
        </w:rPr>
        <w:footnoteRef/>
      </w:r>
      <w:r w:rsidRPr="00BB5EC9">
        <w:t xml:space="preserve"> </w:t>
      </w:r>
      <w:hyperlink r:id="rId2" w:history="1">
        <w:r w:rsidRPr="00BB5EC9">
          <w:rPr>
            <w:rStyle w:val="Hyperlink"/>
            <w:color w:val="auto"/>
          </w:rPr>
          <w:t>Zoek LOP - AgODi - Agentschap voor Onderwijsdiensten</w:t>
        </w:r>
      </w:hyperlink>
    </w:p>
  </w:footnote>
  <w:footnote w:id="6">
    <w:p w14:paraId="7D234553" w14:textId="7A51F1A8" w:rsidR="00466C32" w:rsidRPr="00466C32" w:rsidRDefault="00466C32" w:rsidP="004D167C">
      <w:pPr>
        <w:pStyle w:val="Voetnoottekst"/>
        <w:rPr>
          <w:lang w:val="nl-NL"/>
        </w:rPr>
      </w:pPr>
      <w:r>
        <w:rPr>
          <w:rStyle w:val="Voetnootmarkering"/>
        </w:rPr>
        <w:footnoteRef/>
      </w:r>
      <w:r>
        <w:t xml:space="preserve"> </w:t>
      </w:r>
      <w:r>
        <w:rPr>
          <w:lang w:val="nl-NL"/>
        </w:rPr>
        <w:t>Gewij</w:t>
      </w:r>
      <w:r w:rsidR="003B58D2">
        <w:rPr>
          <w:lang w:val="nl-NL"/>
        </w:rPr>
        <w:t>zigde noden zijn onderwijsbehoeften die</w:t>
      </w:r>
      <w:r w:rsidR="009E7A5D">
        <w:rPr>
          <w:lang w:val="nl-NL"/>
        </w:rPr>
        <w:t xml:space="preserve"> veranderd zijn </w:t>
      </w:r>
      <w:r w:rsidR="003B58D2">
        <w:rPr>
          <w:lang w:val="nl-NL"/>
        </w:rPr>
        <w:t>bij een leerling met specifieke onderwijsbehoeften</w:t>
      </w:r>
      <w:r w:rsidR="009E7A5D">
        <w:rPr>
          <w:lang w:val="nl-NL"/>
        </w:rPr>
        <w:t>.</w:t>
      </w:r>
    </w:p>
  </w:footnote>
  <w:footnote w:id="7">
    <w:p w14:paraId="12050381" w14:textId="7727734E" w:rsidR="00B15657" w:rsidRPr="00B15657" w:rsidRDefault="00B15657" w:rsidP="004D167C">
      <w:pPr>
        <w:pStyle w:val="Voetnoottekst"/>
        <w:rPr>
          <w:lang w:val="nl-NL"/>
        </w:rPr>
      </w:pPr>
      <w:r>
        <w:rPr>
          <w:rStyle w:val="Voetnootmarkering"/>
        </w:rPr>
        <w:footnoteRef/>
      </w:r>
      <w:r>
        <w:t xml:space="preserve"> </w:t>
      </w:r>
      <w:r>
        <w:rPr>
          <w:lang w:val="nl-NL"/>
        </w:rPr>
        <w:t xml:space="preserve">De noden van de leerling zijn zodanig veranderd </w:t>
      </w:r>
      <w:r w:rsidR="004A1D90">
        <w:rPr>
          <w:lang w:val="nl-NL"/>
        </w:rPr>
        <w:t>dat d</w:t>
      </w:r>
      <w:r w:rsidR="004A2BFD">
        <w:rPr>
          <w:lang w:val="nl-NL"/>
        </w:rPr>
        <w:t>e</w:t>
      </w:r>
      <w:r w:rsidR="00F95B29">
        <w:rPr>
          <w:lang w:val="nl-NL"/>
        </w:rPr>
        <w:t xml:space="preserve"> ondersteuning beter vanuit een ander </w:t>
      </w:r>
      <w:r w:rsidR="00445639">
        <w:rPr>
          <w:lang w:val="nl-NL"/>
        </w:rPr>
        <w:t>type wordt</w:t>
      </w:r>
      <w:r w:rsidR="00BE0B81">
        <w:rPr>
          <w:lang w:val="nl-NL"/>
        </w:rPr>
        <w:t xml:space="preserve"> gegeven.</w:t>
      </w:r>
    </w:p>
  </w:footnote>
  <w:footnote w:id="8">
    <w:p w14:paraId="12B27896" w14:textId="347BEEF9" w:rsidR="00201110" w:rsidRDefault="00201110">
      <w:pPr>
        <w:pStyle w:val="Voetnoottekst"/>
      </w:pPr>
      <w:r>
        <w:rPr>
          <w:rStyle w:val="Voetnootmarkering"/>
        </w:rPr>
        <w:footnoteRef/>
      </w:r>
      <w:r>
        <w:t xml:space="preserve"> </w:t>
      </w:r>
      <w:r w:rsidR="00753927">
        <w:t>G</w:t>
      </w:r>
      <w:r>
        <w:t>eslaagd</w:t>
      </w:r>
      <w:r w:rsidR="00753927">
        <w:t xml:space="preserve"> </w:t>
      </w:r>
    </w:p>
  </w:footnote>
  <w:footnote w:id="9">
    <w:p w14:paraId="02863590" w14:textId="762D3179" w:rsidR="00201110" w:rsidRDefault="00201110">
      <w:pPr>
        <w:pStyle w:val="Voetnoottekst"/>
      </w:pPr>
      <w:r>
        <w:rPr>
          <w:rStyle w:val="Voetnootmarkering"/>
        </w:rPr>
        <w:footnoteRef/>
      </w:r>
      <w:r>
        <w:t xml:space="preserve"> </w:t>
      </w:r>
      <w:r w:rsidR="00753927">
        <w:t>Geslaagd maar men wordt uitgesloten voor bepaalde studierichtingen/basisopties</w:t>
      </w:r>
    </w:p>
  </w:footnote>
  <w:footnote w:id="10">
    <w:p w14:paraId="30AEC207" w14:textId="78998C34" w:rsidR="00753927" w:rsidRDefault="00753927">
      <w:pPr>
        <w:pStyle w:val="Voetnoottekst"/>
      </w:pPr>
      <w:r>
        <w:rPr>
          <w:rStyle w:val="Voetnootmarkering"/>
        </w:rPr>
        <w:footnoteRef/>
      </w:r>
      <w:r>
        <w:t xml:space="preserve"> Niet geslaagd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A5C0" w14:textId="77777777" w:rsidR="00FF4096" w:rsidRDefault="00FF40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A37C" w14:textId="6B2E5C13" w:rsidR="005259D7" w:rsidRDefault="005259D7">
    <w:pPr>
      <w:pStyle w:val="Koptekst"/>
    </w:pPr>
    <w:r>
      <w:rPr>
        <w:noProof/>
      </w:rPr>
      <w:drawing>
        <wp:anchor distT="0" distB="0" distL="114300" distR="114300" simplePos="0" relativeHeight="251658240" behindDoc="0" locked="0" layoutInCell="1" allowOverlap="1" wp14:anchorId="505091AE" wp14:editId="49EC9E74">
          <wp:simplePos x="0" y="0"/>
          <wp:positionH relativeFrom="column">
            <wp:posOffset>878205</wp:posOffset>
          </wp:positionH>
          <wp:positionV relativeFrom="paragraph">
            <wp:posOffset>-538480</wp:posOffset>
          </wp:positionV>
          <wp:extent cx="5760720" cy="4971415"/>
          <wp:effectExtent l="0" t="0" r="0" b="0"/>
          <wp:wrapThrough wrapText="bothSides">
            <wp:wrapPolygon edited="0">
              <wp:start x="214" y="0"/>
              <wp:lineTo x="500" y="5297"/>
              <wp:lineTo x="857" y="10594"/>
              <wp:lineTo x="1143" y="15892"/>
              <wp:lineTo x="1357" y="18540"/>
              <wp:lineTo x="1571" y="20113"/>
              <wp:lineTo x="2643" y="21106"/>
              <wp:lineTo x="3929" y="21106"/>
              <wp:lineTo x="4500" y="20941"/>
              <wp:lineTo x="21500" y="19699"/>
              <wp:lineTo x="21500" y="0"/>
              <wp:lineTo x="214" y="0"/>
            </wp:wrapPolygon>
          </wp:wrapThrough>
          <wp:docPr id="7" name="Afbeelding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71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41D4" w14:textId="77777777" w:rsidR="00FF4096" w:rsidRDefault="00FF409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94E4" w14:textId="31AE9C9F" w:rsidR="002F6605" w:rsidRDefault="002F66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BEE"/>
    <w:multiLevelType w:val="hybridMultilevel"/>
    <w:tmpl w:val="66428CC0"/>
    <w:lvl w:ilvl="0" w:tplc="0D68BBDA">
      <w:start w:val="1"/>
      <w:numFmt w:val="decimal"/>
      <w:pStyle w:val="Kop6"/>
      <w:lvlText w:val="4.1.6.%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6E18B6"/>
    <w:multiLevelType w:val="multilevel"/>
    <w:tmpl w:val="8A3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B7219"/>
    <w:multiLevelType w:val="hybridMultilevel"/>
    <w:tmpl w:val="19065808"/>
    <w:lvl w:ilvl="0" w:tplc="129AEAE0">
      <w:start w:val="1"/>
      <w:numFmt w:val="decimal"/>
      <w:pStyle w:val="Kop3"/>
      <w:lvlText w:val="4.%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EB23DF"/>
    <w:multiLevelType w:val="hybridMultilevel"/>
    <w:tmpl w:val="C0CAB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737A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CE14DD"/>
    <w:multiLevelType w:val="multilevel"/>
    <w:tmpl w:val="2D58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435A5"/>
    <w:multiLevelType w:val="hybridMultilevel"/>
    <w:tmpl w:val="7578ECF0"/>
    <w:lvl w:ilvl="0" w:tplc="CD689BE6">
      <w:start w:val="1"/>
      <w:numFmt w:val="decimal"/>
      <w:pStyle w:val="Kop2"/>
      <w:lvlText w:val="3.%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E70E38"/>
    <w:multiLevelType w:val="hybridMultilevel"/>
    <w:tmpl w:val="96EA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083514"/>
    <w:multiLevelType w:val="hybridMultilevel"/>
    <w:tmpl w:val="1DE2D216"/>
    <w:lvl w:ilvl="0" w:tplc="E32ED5E6">
      <w:start w:val="1"/>
      <w:numFmt w:val="decimal"/>
      <w:pStyle w:val="Kop8"/>
      <w:lvlText w:val="4.2.%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E74DDD"/>
    <w:multiLevelType w:val="hybridMultilevel"/>
    <w:tmpl w:val="A402528A"/>
    <w:lvl w:ilvl="0" w:tplc="0813000F">
      <w:start w:val="1"/>
      <w:numFmt w:val="decimal"/>
      <w:lvlText w:val="%1."/>
      <w:lvlJc w:val="left"/>
      <w:pPr>
        <w:ind w:left="708" w:firstLine="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0" w15:restartNumberingAfterBreak="0">
    <w:nsid w:val="4D1C728C"/>
    <w:multiLevelType w:val="hybridMultilevel"/>
    <w:tmpl w:val="4C501DAA"/>
    <w:lvl w:ilvl="0" w:tplc="48F40F2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94367B"/>
    <w:multiLevelType w:val="hybridMultilevel"/>
    <w:tmpl w:val="2AB00592"/>
    <w:lvl w:ilvl="0" w:tplc="887ED3E8">
      <w:start w:val="1"/>
      <w:numFmt w:val="decimal"/>
      <w:pStyle w:val="Kop5"/>
      <w:lvlText w:val="4.1.5.%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0D71741"/>
    <w:multiLevelType w:val="multilevel"/>
    <w:tmpl w:val="A70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313A2"/>
    <w:multiLevelType w:val="multilevel"/>
    <w:tmpl w:val="989AD070"/>
    <w:styleLink w:val="Stijl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51660EC2"/>
    <w:multiLevelType w:val="multilevel"/>
    <w:tmpl w:val="A34AD122"/>
    <w:lvl w:ilvl="0">
      <w:start w:val="1"/>
      <w:numFmt w:val="decimal"/>
      <w:lvlText w:val="%1."/>
      <w:lvlJc w:val="left"/>
      <w:pPr>
        <w:ind w:left="720" w:hanging="360"/>
      </w:pPr>
      <w:rPr>
        <w:rFonts w:hint="default"/>
      </w:rPr>
    </w:lvl>
    <w:lvl w:ilvl="1">
      <w:start w:val="1"/>
      <w:numFmt w:val="decimal"/>
      <w:lvlText w:val="%1.%2."/>
      <w:lvlJc w:val="left"/>
      <w:pPr>
        <w:ind w:left="717" w:hanging="357"/>
      </w:pPr>
      <w:rPr>
        <w:rFonts w:hint="default"/>
      </w:rPr>
    </w:lvl>
    <w:lvl w:ilvl="2">
      <w:start w:val="1"/>
      <w:numFmt w:val="decimal"/>
      <w:lvlText w:val="%1.%2.%3."/>
      <w:lvlJc w:val="left"/>
      <w:pPr>
        <w:ind w:left="717" w:hanging="357"/>
      </w:pPr>
      <w:rPr>
        <w:rFonts w:hint="default"/>
      </w:rPr>
    </w:lvl>
    <w:lvl w:ilvl="3">
      <w:start w:val="1"/>
      <w:numFmt w:val="decimal"/>
      <w:lvlText w:val="%1.%2.%3.%4."/>
      <w:lvlJc w:val="left"/>
      <w:pPr>
        <w:ind w:left="717" w:hanging="357"/>
      </w:pPr>
      <w:rPr>
        <w:rFonts w:hint="default"/>
      </w:rPr>
    </w:lvl>
    <w:lvl w:ilvl="4">
      <w:start w:val="1"/>
      <w:numFmt w:val="decimal"/>
      <w:lvlText w:val="%1.%2.%3.%4.%5."/>
      <w:lvlJc w:val="left"/>
      <w:pPr>
        <w:ind w:left="717" w:hanging="357"/>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58A163D4"/>
    <w:multiLevelType w:val="multilevel"/>
    <w:tmpl w:val="A34AD122"/>
    <w:lvl w:ilvl="0">
      <w:start w:val="1"/>
      <w:numFmt w:val="decimal"/>
      <w:lvlText w:val="%1."/>
      <w:lvlJc w:val="left"/>
      <w:pPr>
        <w:ind w:left="720" w:hanging="360"/>
      </w:pPr>
      <w:rPr>
        <w:rFonts w:hint="default"/>
      </w:rPr>
    </w:lvl>
    <w:lvl w:ilvl="1">
      <w:start w:val="1"/>
      <w:numFmt w:val="decimal"/>
      <w:lvlText w:val="%1.%2."/>
      <w:lvlJc w:val="left"/>
      <w:pPr>
        <w:ind w:left="717" w:hanging="357"/>
      </w:pPr>
      <w:rPr>
        <w:rFonts w:hint="default"/>
      </w:rPr>
    </w:lvl>
    <w:lvl w:ilvl="2">
      <w:start w:val="1"/>
      <w:numFmt w:val="decimal"/>
      <w:lvlText w:val="%1.%2.%3."/>
      <w:lvlJc w:val="left"/>
      <w:pPr>
        <w:ind w:left="717" w:hanging="357"/>
      </w:pPr>
      <w:rPr>
        <w:rFonts w:hint="default"/>
      </w:rPr>
    </w:lvl>
    <w:lvl w:ilvl="3">
      <w:start w:val="1"/>
      <w:numFmt w:val="decimal"/>
      <w:lvlText w:val="%1.%2.%3.%4."/>
      <w:lvlJc w:val="left"/>
      <w:pPr>
        <w:ind w:left="717" w:hanging="357"/>
      </w:pPr>
      <w:rPr>
        <w:rFonts w:hint="default"/>
      </w:rPr>
    </w:lvl>
    <w:lvl w:ilvl="4">
      <w:start w:val="1"/>
      <w:numFmt w:val="decimal"/>
      <w:lvlText w:val="%1.%2.%3.%4.%5."/>
      <w:lvlJc w:val="left"/>
      <w:pPr>
        <w:ind w:left="717" w:hanging="357"/>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5F436124"/>
    <w:multiLevelType w:val="hybridMultilevel"/>
    <w:tmpl w:val="BF14D618"/>
    <w:lvl w:ilvl="0" w:tplc="48F40F2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4644E9"/>
    <w:multiLevelType w:val="hybridMultilevel"/>
    <w:tmpl w:val="D6DAFCD0"/>
    <w:lvl w:ilvl="0" w:tplc="97ECD938">
      <w:start w:val="1"/>
      <w:numFmt w:val="decimal"/>
      <w:pStyle w:val="Kop4"/>
      <w:lvlText w:val="4.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A8B2709"/>
    <w:multiLevelType w:val="multilevel"/>
    <w:tmpl w:val="989AD070"/>
    <w:numStyleLink w:val="Stijl1"/>
  </w:abstractNum>
  <w:abstractNum w:abstractNumId="19" w15:restartNumberingAfterBreak="0">
    <w:nsid w:val="6D58196E"/>
    <w:multiLevelType w:val="hybridMultilevel"/>
    <w:tmpl w:val="8E7225D0"/>
    <w:lvl w:ilvl="0" w:tplc="A6CC780E">
      <w:start w:val="1"/>
      <w:numFmt w:val="decimal"/>
      <w:lvlText w:val="4.2.%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0565906"/>
    <w:multiLevelType w:val="hybridMultilevel"/>
    <w:tmpl w:val="FA9CE0F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681EA8"/>
    <w:multiLevelType w:val="multilevel"/>
    <w:tmpl w:val="989AD07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728940BF"/>
    <w:multiLevelType w:val="hybridMultilevel"/>
    <w:tmpl w:val="4356C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9F5184"/>
    <w:multiLevelType w:val="hybridMultilevel"/>
    <w:tmpl w:val="06960194"/>
    <w:lvl w:ilvl="0" w:tplc="48F40F2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FD3674"/>
    <w:multiLevelType w:val="hybridMultilevel"/>
    <w:tmpl w:val="A0BE4882"/>
    <w:lvl w:ilvl="0" w:tplc="A63E37B2">
      <w:start w:val="1"/>
      <w:numFmt w:val="decimal"/>
      <w:pStyle w:val="Kop9"/>
      <w:lvlText w:val="4.3.%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A6549E0"/>
    <w:multiLevelType w:val="multilevel"/>
    <w:tmpl w:val="A34AD122"/>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585AA7"/>
    <w:multiLevelType w:val="hybridMultilevel"/>
    <w:tmpl w:val="0AB63D12"/>
    <w:lvl w:ilvl="0" w:tplc="6060B02C">
      <w:start w:val="1"/>
      <w:numFmt w:val="decimal"/>
      <w:pStyle w:val="Kop7"/>
      <w:lvlText w:val="4.1.6.%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6"/>
  </w:num>
  <w:num w:numId="3">
    <w:abstractNumId w:val="25"/>
  </w:num>
  <w:num w:numId="4">
    <w:abstractNumId w:val="7"/>
  </w:num>
  <w:num w:numId="5">
    <w:abstractNumId w:val="20"/>
  </w:num>
  <w:num w:numId="6">
    <w:abstractNumId w:val="9"/>
  </w:num>
  <w:num w:numId="7">
    <w:abstractNumId w:val="12"/>
  </w:num>
  <w:num w:numId="8">
    <w:abstractNumId w:val="4"/>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num>
  <w:num w:numId="13">
    <w:abstractNumId w:val="23"/>
  </w:num>
  <w:num w:numId="14">
    <w:abstractNumId w:val="1"/>
  </w:num>
  <w:num w:numId="15">
    <w:abstractNumId w:val="10"/>
  </w:num>
  <w:num w:numId="16">
    <w:abstractNumId w:val="1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5"/>
  </w:num>
  <w:num w:numId="24">
    <w:abstractNumId w:val="16"/>
  </w:num>
  <w:num w:numId="25">
    <w:abstractNumId w:val="2"/>
  </w:num>
  <w:num w:numId="26">
    <w:abstractNumId w:val="17"/>
  </w:num>
  <w:num w:numId="27">
    <w:abstractNumId w:val="11"/>
  </w:num>
  <w:num w:numId="28">
    <w:abstractNumId w:val="0"/>
  </w:num>
  <w:num w:numId="29">
    <w:abstractNumId w:val="26"/>
  </w:num>
  <w:num w:numId="30">
    <w:abstractNumId w:val="19"/>
  </w:num>
  <w:num w:numId="31">
    <w:abstractNumId w:val="8"/>
  </w:num>
  <w:num w:numId="32">
    <w:abstractNumId w:val="2"/>
  </w:num>
  <w:num w:numId="33">
    <w:abstractNumId w:val="24"/>
  </w:num>
  <w:num w:numId="34">
    <w:abstractNumId w:val="14"/>
  </w:num>
  <w:num w:numId="35">
    <w:abstractNumId w:val="2"/>
  </w:num>
  <w:num w:numId="36">
    <w:abstractNumId w:val="22"/>
  </w:num>
  <w:num w:numId="37">
    <w:abstractNumId w:val="2"/>
  </w:num>
  <w:num w:numId="38">
    <w:abstractNumId w:val="1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99"/>
    <w:rsid w:val="00005047"/>
    <w:rsid w:val="00017064"/>
    <w:rsid w:val="00023A13"/>
    <w:rsid w:val="00023C0E"/>
    <w:rsid w:val="00024D84"/>
    <w:rsid w:val="00025163"/>
    <w:rsid w:val="00025BE2"/>
    <w:rsid w:val="00026B06"/>
    <w:rsid w:val="00026BF2"/>
    <w:rsid w:val="00031294"/>
    <w:rsid w:val="0003444B"/>
    <w:rsid w:val="00036514"/>
    <w:rsid w:val="00040BC3"/>
    <w:rsid w:val="00040CDE"/>
    <w:rsid w:val="000425BF"/>
    <w:rsid w:val="00043C03"/>
    <w:rsid w:val="00046360"/>
    <w:rsid w:val="00053F81"/>
    <w:rsid w:val="000548C3"/>
    <w:rsid w:val="000566B9"/>
    <w:rsid w:val="000676F2"/>
    <w:rsid w:val="00070D0B"/>
    <w:rsid w:val="00072017"/>
    <w:rsid w:val="000727D6"/>
    <w:rsid w:val="00072DE2"/>
    <w:rsid w:val="000757F6"/>
    <w:rsid w:val="000761CD"/>
    <w:rsid w:val="00076BE8"/>
    <w:rsid w:val="00086E7F"/>
    <w:rsid w:val="00087CFA"/>
    <w:rsid w:val="00091561"/>
    <w:rsid w:val="00092AA1"/>
    <w:rsid w:val="000932B3"/>
    <w:rsid w:val="000A4946"/>
    <w:rsid w:val="000A63B2"/>
    <w:rsid w:val="000A65D2"/>
    <w:rsid w:val="000A7412"/>
    <w:rsid w:val="000A7B92"/>
    <w:rsid w:val="000B5108"/>
    <w:rsid w:val="000C18A3"/>
    <w:rsid w:val="000C3739"/>
    <w:rsid w:val="000C7D15"/>
    <w:rsid w:val="000D06E4"/>
    <w:rsid w:val="000D5B0E"/>
    <w:rsid w:val="000E1076"/>
    <w:rsid w:val="000E3614"/>
    <w:rsid w:val="000E6DA5"/>
    <w:rsid w:val="000F5220"/>
    <w:rsid w:val="000F7370"/>
    <w:rsid w:val="00105EBE"/>
    <w:rsid w:val="001158E1"/>
    <w:rsid w:val="00121D39"/>
    <w:rsid w:val="00122129"/>
    <w:rsid w:val="00122C2C"/>
    <w:rsid w:val="001250C5"/>
    <w:rsid w:val="00131456"/>
    <w:rsid w:val="00133E1F"/>
    <w:rsid w:val="00134F41"/>
    <w:rsid w:val="00135A75"/>
    <w:rsid w:val="0014025B"/>
    <w:rsid w:val="00146812"/>
    <w:rsid w:val="00146A2A"/>
    <w:rsid w:val="00147856"/>
    <w:rsid w:val="00153B91"/>
    <w:rsid w:val="00160516"/>
    <w:rsid w:val="001621BA"/>
    <w:rsid w:val="0016723E"/>
    <w:rsid w:val="00167A21"/>
    <w:rsid w:val="00173F57"/>
    <w:rsid w:val="001778C3"/>
    <w:rsid w:val="00180B72"/>
    <w:rsid w:val="00182686"/>
    <w:rsid w:val="001868B4"/>
    <w:rsid w:val="001942E4"/>
    <w:rsid w:val="0019601D"/>
    <w:rsid w:val="0019694A"/>
    <w:rsid w:val="001A51F3"/>
    <w:rsid w:val="001B261E"/>
    <w:rsid w:val="001B27AC"/>
    <w:rsid w:val="001B2B49"/>
    <w:rsid w:val="001B2DF9"/>
    <w:rsid w:val="001B4AF2"/>
    <w:rsid w:val="001B5310"/>
    <w:rsid w:val="001C1B33"/>
    <w:rsid w:val="001D3B71"/>
    <w:rsid w:val="001D5BEF"/>
    <w:rsid w:val="001D5FD5"/>
    <w:rsid w:val="001E4341"/>
    <w:rsid w:val="001E6BC0"/>
    <w:rsid w:val="001F1461"/>
    <w:rsid w:val="001F63FF"/>
    <w:rsid w:val="00201110"/>
    <w:rsid w:val="00202593"/>
    <w:rsid w:val="00205AC6"/>
    <w:rsid w:val="0021002D"/>
    <w:rsid w:val="00211147"/>
    <w:rsid w:val="00216AE3"/>
    <w:rsid w:val="002205F6"/>
    <w:rsid w:val="002315B9"/>
    <w:rsid w:val="00233141"/>
    <w:rsid w:val="002350D6"/>
    <w:rsid w:val="0024223A"/>
    <w:rsid w:val="0024497B"/>
    <w:rsid w:val="002456A5"/>
    <w:rsid w:val="00250F4F"/>
    <w:rsid w:val="0025345B"/>
    <w:rsid w:val="00253549"/>
    <w:rsid w:val="002643E3"/>
    <w:rsid w:val="002646DD"/>
    <w:rsid w:val="002648B2"/>
    <w:rsid w:val="0028246C"/>
    <w:rsid w:val="00283F2D"/>
    <w:rsid w:val="00285F3D"/>
    <w:rsid w:val="0029079A"/>
    <w:rsid w:val="0029200C"/>
    <w:rsid w:val="002A442D"/>
    <w:rsid w:val="002A463B"/>
    <w:rsid w:val="002A49ED"/>
    <w:rsid w:val="002B1581"/>
    <w:rsid w:val="002B1E30"/>
    <w:rsid w:val="002B74E0"/>
    <w:rsid w:val="002C2D55"/>
    <w:rsid w:val="002D59F4"/>
    <w:rsid w:val="002D5F3C"/>
    <w:rsid w:val="002D607F"/>
    <w:rsid w:val="002D6D87"/>
    <w:rsid w:val="002E25DF"/>
    <w:rsid w:val="002E3ED0"/>
    <w:rsid w:val="002F6605"/>
    <w:rsid w:val="00300B3E"/>
    <w:rsid w:val="00300BA9"/>
    <w:rsid w:val="00300C00"/>
    <w:rsid w:val="00302BC8"/>
    <w:rsid w:val="00304087"/>
    <w:rsid w:val="00305846"/>
    <w:rsid w:val="00307D73"/>
    <w:rsid w:val="00310A8B"/>
    <w:rsid w:val="003114D2"/>
    <w:rsid w:val="00312489"/>
    <w:rsid w:val="0031664C"/>
    <w:rsid w:val="00317A7B"/>
    <w:rsid w:val="003205D1"/>
    <w:rsid w:val="003246E5"/>
    <w:rsid w:val="00332A85"/>
    <w:rsid w:val="003340B0"/>
    <w:rsid w:val="00335FD8"/>
    <w:rsid w:val="00340650"/>
    <w:rsid w:val="00343F6F"/>
    <w:rsid w:val="00347B2C"/>
    <w:rsid w:val="00353EDF"/>
    <w:rsid w:val="00354903"/>
    <w:rsid w:val="003637CD"/>
    <w:rsid w:val="0037290D"/>
    <w:rsid w:val="003759F2"/>
    <w:rsid w:val="003772D6"/>
    <w:rsid w:val="00377B75"/>
    <w:rsid w:val="003821B5"/>
    <w:rsid w:val="00384C25"/>
    <w:rsid w:val="0038660D"/>
    <w:rsid w:val="00392901"/>
    <w:rsid w:val="00393AA0"/>
    <w:rsid w:val="00395ACE"/>
    <w:rsid w:val="003A1207"/>
    <w:rsid w:val="003B29B1"/>
    <w:rsid w:val="003B58D2"/>
    <w:rsid w:val="003B7F96"/>
    <w:rsid w:val="003C0FFE"/>
    <w:rsid w:val="003D42FC"/>
    <w:rsid w:val="003D4F1D"/>
    <w:rsid w:val="003D5F92"/>
    <w:rsid w:val="003D673E"/>
    <w:rsid w:val="003D6D37"/>
    <w:rsid w:val="003E0DCC"/>
    <w:rsid w:val="003E70C2"/>
    <w:rsid w:val="003F5677"/>
    <w:rsid w:val="003F67F7"/>
    <w:rsid w:val="003F747A"/>
    <w:rsid w:val="003F78BE"/>
    <w:rsid w:val="00401FAB"/>
    <w:rsid w:val="00403A99"/>
    <w:rsid w:val="00410859"/>
    <w:rsid w:val="00420BF1"/>
    <w:rsid w:val="00422B26"/>
    <w:rsid w:val="004252B4"/>
    <w:rsid w:val="00430351"/>
    <w:rsid w:val="00432397"/>
    <w:rsid w:val="004329DF"/>
    <w:rsid w:val="00444B2F"/>
    <w:rsid w:val="00445639"/>
    <w:rsid w:val="00446D55"/>
    <w:rsid w:val="004562A2"/>
    <w:rsid w:val="00466C32"/>
    <w:rsid w:val="00467329"/>
    <w:rsid w:val="00480CF1"/>
    <w:rsid w:val="00481BFC"/>
    <w:rsid w:val="00483C45"/>
    <w:rsid w:val="0048494B"/>
    <w:rsid w:val="00485127"/>
    <w:rsid w:val="00494D12"/>
    <w:rsid w:val="0049753D"/>
    <w:rsid w:val="004A1D90"/>
    <w:rsid w:val="004A25E9"/>
    <w:rsid w:val="004A2BFD"/>
    <w:rsid w:val="004A3AC2"/>
    <w:rsid w:val="004A67C6"/>
    <w:rsid w:val="004A7076"/>
    <w:rsid w:val="004B100A"/>
    <w:rsid w:val="004B2903"/>
    <w:rsid w:val="004B68E5"/>
    <w:rsid w:val="004B7AF7"/>
    <w:rsid w:val="004C21C5"/>
    <w:rsid w:val="004C397C"/>
    <w:rsid w:val="004C53EA"/>
    <w:rsid w:val="004C63E3"/>
    <w:rsid w:val="004D103B"/>
    <w:rsid w:val="004D167C"/>
    <w:rsid w:val="004D2A39"/>
    <w:rsid w:val="004D4848"/>
    <w:rsid w:val="004D74BF"/>
    <w:rsid w:val="004D7E44"/>
    <w:rsid w:val="004E1279"/>
    <w:rsid w:val="004F12F3"/>
    <w:rsid w:val="004F2F04"/>
    <w:rsid w:val="004F3036"/>
    <w:rsid w:val="004F36F6"/>
    <w:rsid w:val="004F58C6"/>
    <w:rsid w:val="004F5E9F"/>
    <w:rsid w:val="004F690B"/>
    <w:rsid w:val="005001E2"/>
    <w:rsid w:val="005072F3"/>
    <w:rsid w:val="00507B1F"/>
    <w:rsid w:val="005146EC"/>
    <w:rsid w:val="005166A7"/>
    <w:rsid w:val="00521D30"/>
    <w:rsid w:val="005259D7"/>
    <w:rsid w:val="005334E0"/>
    <w:rsid w:val="005446F4"/>
    <w:rsid w:val="00547F77"/>
    <w:rsid w:val="00552F91"/>
    <w:rsid w:val="00556406"/>
    <w:rsid w:val="00562707"/>
    <w:rsid w:val="005629EA"/>
    <w:rsid w:val="00564C0D"/>
    <w:rsid w:val="00566630"/>
    <w:rsid w:val="00566864"/>
    <w:rsid w:val="00567E7A"/>
    <w:rsid w:val="00570C6F"/>
    <w:rsid w:val="00573E76"/>
    <w:rsid w:val="00574200"/>
    <w:rsid w:val="00574AB3"/>
    <w:rsid w:val="00575ACA"/>
    <w:rsid w:val="00577206"/>
    <w:rsid w:val="005851C4"/>
    <w:rsid w:val="00586027"/>
    <w:rsid w:val="00587278"/>
    <w:rsid w:val="00587A2E"/>
    <w:rsid w:val="00597E3B"/>
    <w:rsid w:val="005A48F1"/>
    <w:rsid w:val="005A4D04"/>
    <w:rsid w:val="005A7BA4"/>
    <w:rsid w:val="005B1847"/>
    <w:rsid w:val="005B51ED"/>
    <w:rsid w:val="005B5D45"/>
    <w:rsid w:val="005C1E9D"/>
    <w:rsid w:val="005C3F59"/>
    <w:rsid w:val="005D1610"/>
    <w:rsid w:val="005D3AF0"/>
    <w:rsid w:val="005D4552"/>
    <w:rsid w:val="005D60FA"/>
    <w:rsid w:val="005D7F69"/>
    <w:rsid w:val="005E1FCA"/>
    <w:rsid w:val="005E451B"/>
    <w:rsid w:val="005E55CB"/>
    <w:rsid w:val="005F0855"/>
    <w:rsid w:val="005F5955"/>
    <w:rsid w:val="005F7748"/>
    <w:rsid w:val="005F7BD0"/>
    <w:rsid w:val="0060524C"/>
    <w:rsid w:val="00610274"/>
    <w:rsid w:val="0061039C"/>
    <w:rsid w:val="00613063"/>
    <w:rsid w:val="006168F0"/>
    <w:rsid w:val="00617032"/>
    <w:rsid w:val="00623365"/>
    <w:rsid w:val="006268B6"/>
    <w:rsid w:val="00632D52"/>
    <w:rsid w:val="006347F9"/>
    <w:rsid w:val="006354AB"/>
    <w:rsid w:val="006366C4"/>
    <w:rsid w:val="00636E8A"/>
    <w:rsid w:val="0063736E"/>
    <w:rsid w:val="006412E4"/>
    <w:rsid w:val="006420EE"/>
    <w:rsid w:val="006438E8"/>
    <w:rsid w:val="0064402B"/>
    <w:rsid w:val="0065012E"/>
    <w:rsid w:val="006508E4"/>
    <w:rsid w:val="00652E08"/>
    <w:rsid w:val="00654845"/>
    <w:rsid w:val="00654FEF"/>
    <w:rsid w:val="0065591A"/>
    <w:rsid w:val="006564E9"/>
    <w:rsid w:val="00656A37"/>
    <w:rsid w:val="00656D58"/>
    <w:rsid w:val="00661002"/>
    <w:rsid w:val="00661CC7"/>
    <w:rsid w:val="006644D5"/>
    <w:rsid w:val="00667107"/>
    <w:rsid w:val="006779F4"/>
    <w:rsid w:val="00682B42"/>
    <w:rsid w:val="00686A9D"/>
    <w:rsid w:val="006973AE"/>
    <w:rsid w:val="006A653C"/>
    <w:rsid w:val="006A7341"/>
    <w:rsid w:val="006A76BD"/>
    <w:rsid w:val="006B0DFF"/>
    <w:rsid w:val="006B3189"/>
    <w:rsid w:val="006B75EC"/>
    <w:rsid w:val="006B7D0D"/>
    <w:rsid w:val="006C36D6"/>
    <w:rsid w:val="006C4105"/>
    <w:rsid w:val="006C4947"/>
    <w:rsid w:val="006C705B"/>
    <w:rsid w:val="006D45FC"/>
    <w:rsid w:val="006D7564"/>
    <w:rsid w:val="006E2363"/>
    <w:rsid w:val="006E30C6"/>
    <w:rsid w:val="006E4949"/>
    <w:rsid w:val="006F1F2A"/>
    <w:rsid w:val="006F6138"/>
    <w:rsid w:val="007019B9"/>
    <w:rsid w:val="007041DE"/>
    <w:rsid w:val="00705463"/>
    <w:rsid w:val="00705976"/>
    <w:rsid w:val="00710269"/>
    <w:rsid w:val="007125D8"/>
    <w:rsid w:val="007131A0"/>
    <w:rsid w:val="00713965"/>
    <w:rsid w:val="007142F8"/>
    <w:rsid w:val="00714ACA"/>
    <w:rsid w:val="00714E4D"/>
    <w:rsid w:val="0071640C"/>
    <w:rsid w:val="00724455"/>
    <w:rsid w:val="00730850"/>
    <w:rsid w:val="00732AB2"/>
    <w:rsid w:val="007330FD"/>
    <w:rsid w:val="0073368D"/>
    <w:rsid w:val="00734217"/>
    <w:rsid w:val="00735063"/>
    <w:rsid w:val="0074112F"/>
    <w:rsid w:val="00744215"/>
    <w:rsid w:val="007478BC"/>
    <w:rsid w:val="00753927"/>
    <w:rsid w:val="00764A25"/>
    <w:rsid w:val="007651B2"/>
    <w:rsid w:val="00765DC6"/>
    <w:rsid w:val="00767FD1"/>
    <w:rsid w:val="007727CD"/>
    <w:rsid w:val="00772A44"/>
    <w:rsid w:val="00776B3F"/>
    <w:rsid w:val="00782A60"/>
    <w:rsid w:val="00783016"/>
    <w:rsid w:val="007859E9"/>
    <w:rsid w:val="00787767"/>
    <w:rsid w:val="007949C1"/>
    <w:rsid w:val="007A16A5"/>
    <w:rsid w:val="007B58D6"/>
    <w:rsid w:val="007C05EA"/>
    <w:rsid w:val="007C0C7F"/>
    <w:rsid w:val="007C3026"/>
    <w:rsid w:val="007C7A18"/>
    <w:rsid w:val="007D0974"/>
    <w:rsid w:val="007D1150"/>
    <w:rsid w:val="007D6310"/>
    <w:rsid w:val="007D66FA"/>
    <w:rsid w:val="007D6C38"/>
    <w:rsid w:val="007E5535"/>
    <w:rsid w:val="007F3B4E"/>
    <w:rsid w:val="007F54A5"/>
    <w:rsid w:val="007F5588"/>
    <w:rsid w:val="007F68BF"/>
    <w:rsid w:val="00802BAC"/>
    <w:rsid w:val="00810073"/>
    <w:rsid w:val="008103AD"/>
    <w:rsid w:val="00812F40"/>
    <w:rsid w:val="00813177"/>
    <w:rsid w:val="00814E6B"/>
    <w:rsid w:val="00822B07"/>
    <w:rsid w:val="00824A52"/>
    <w:rsid w:val="008273A9"/>
    <w:rsid w:val="00830BC3"/>
    <w:rsid w:val="008311D9"/>
    <w:rsid w:val="008318FD"/>
    <w:rsid w:val="008334CD"/>
    <w:rsid w:val="008421E3"/>
    <w:rsid w:val="00843C00"/>
    <w:rsid w:val="008457FA"/>
    <w:rsid w:val="00845FFF"/>
    <w:rsid w:val="00847E41"/>
    <w:rsid w:val="00852413"/>
    <w:rsid w:val="00853C5D"/>
    <w:rsid w:val="00853F7E"/>
    <w:rsid w:val="00855143"/>
    <w:rsid w:val="00861088"/>
    <w:rsid w:val="008666E9"/>
    <w:rsid w:val="0087568B"/>
    <w:rsid w:val="0088009B"/>
    <w:rsid w:val="00880CD9"/>
    <w:rsid w:val="00883C19"/>
    <w:rsid w:val="008916A9"/>
    <w:rsid w:val="008975CC"/>
    <w:rsid w:val="00897F0D"/>
    <w:rsid w:val="008A0778"/>
    <w:rsid w:val="008A1756"/>
    <w:rsid w:val="008A42FD"/>
    <w:rsid w:val="008A6FF6"/>
    <w:rsid w:val="008A7AA6"/>
    <w:rsid w:val="008C0230"/>
    <w:rsid w:val="008C208C"/>
    <w:rsid w:val="008C5D3B"/>
    <w:rsid w:val="008C74AB"/>
    <w:rsid w:val="008D0A7E"/>
    <w:rsid w:val="008D3B90"/>
    <w:rsid w:val="008D555B"/>
    <w:rsid w:val="008D7FA5"/>
    <w:rsid w:val="008E625A"/>
    <w:rsid w:val="008E75F1"/>
    <w:rsid w:val="008E7AEA"/>
    <w:rsid w:val="009061C2"/>
    <w:rsid w:val="00911602"/>
    <w:rsid w:val="00912019"/>
    <w:rsid w:val="00912309"/>
    <w:rsid w:val="00922C49"/>
    <w:rsid w:val="0092586F"/>
    <w:rsid w:val="00934984"/>
    <w:rsid w:val="00937787"/>
    <w:rsid w:val="009454BB"/>
    <w:rsid w:val="00950B84"/>
    <w:rsid w:val="00954DEE"/>
    <w:rsid w:val="009552C9"/>
    <w:rsid w:val="0095780B"/>
    <w:rsid w:val="00960231"/>
    <w:rsid w:val="009611F6"/>
    <w:rsid w:val="00982A98"/>
    <w:rsid w:val="009844A3"/>
    <w:rsid w:val="00985A15"/>
    <w:rsid w:val="00986816"/>
    <w:rsid w:val="0099022B"/>
    <w:rsid w:val="0099597A"/>
    <w:rsid w:val="009A0304"/>
    <w:rsid w:val="009A5716"/>
    <w:rsid w:val="009A6BC1"/>
    <w:rsid w:val="009C07BD"/>
    <w:rsid w:val="009C1516"/>
    <w:rsid w:val="009C2937"/>
    <w:rsid w:val="009C30D3"/>
    <w:rsid w:val="009D2658"/>
    <w:rsid w:val="009D70E1"/>
    <w:rsid w:val="009E1CA9"/>
    <w:rsid w:val="009E28EC"/>
    <w:rsid w:val="009E5418"/>
    <w:rsid w:val="009E7A5D"/>
    <w:rsid w:val="009F4742"/>
    <w:rsid w:val="009F4F05"/>
    <w:rsid w:val="009F7149"/>
    <w:rsid w:val="009F7D9E"/>
    <w:rsid w:val="00A026BA"/>
    <w:rsid w:val="00A05C90"/>
    <w:rsid w:val="00A065F4"/>
    <w:rsid w:val="00A07921"/>
    <w:rsid w:val="00A07F8A"/>
    <w:rsid w:val="00A07FE8"/>
    <w:rsid w:val="00A107A6"/>
    <w:rsid w:val="00A107F6"/>
    <w:rsid w:val="00A13232"/>
    <w:rsid w:val="00A155C4"/>
    <w:rsid w:val="00A1716D"/>
    <w:rsid w:val="00A3008F"/>
    <w:rsid w:val="00A331A9"/>
    <w:rsid w:val="00A33BBC"/>
    <w:rsid w:val="00A33BDB"/>
    <w:rsid w:val="00A34C3A"/>
    <w:rsid w:val="00A3792A"/>
    <w:rsid w:val="00A40E60"/>
    <w:rsid w:val="00A44DE8"/>
    <w:rsid w:val="00A47BCE"/>
    <w:rsid w:val="00A51CD6"/>
    <w:rsid w:val="00A55B59"/>
    <w:rsid w:val="00A56AB0"/>
    <w:rsid w:val="00A61FB1"/>
    <w:rsid w:val="00A70CBC"/>
    <w:rsid w:val="00A71843"/>
    <w:rsid w:val="00A71BAE"/>
    <w:rsid w:val="00A7315B"/>
    <w:rsid w:val="00A7478D"/>
    <w:rsid w:val="00A77239"/>
    <w:rsid w:val="00A80880"/>
    <w:rsid w:val="00A80F61"/>
    <w:rsid w:val="00A8404F"/>
    <w:rsid w:val="00A94339"/>
    <w:rsid w:val="00A96344"/>
    <w:rsid w:val="00AA1393"/>
    <w:rsid w:val="00AA2DFA"/>
    <w:rsid w:val="00AA40FE"/>
    <w:rsid w:val="00AB3F97"/>
    <w:rsid w:val="00AB5B4A"/>
    <w:rsid w:val="00AB7164"/>
    <w:rsid w:val="00AC0B29"/>
    <w:rsid w:val="00AC11D7"/>
    <w:rsid w:val="00AC1D00"/>
    <w:rsid w:val="00AC3C63"/>
    <w:rsid w:val="00AC41A8"/>
    <w:rsid w:val="00AD047B"/>
    <w:rsid w:val="00AD0592"/>
    <w:rsid w:val="00AD337D"/>
    <w:rsid w:val="00AD399C"/>
    <w:rsid w:val="00AE2AA7"/>
    <w:rsid w:val="00AE57CB"/>
    <w:rsid w:val="00AE642F"/>
    <w:rsid w:val="00AE7B8B"/>
    <w:rsid w:val="00B028E2"/>
    <w:rsid w:val="00B068A8"/>
    <w:rsid w:val="00B14E07"/>
    <w:rsid w:val="00B15657"/>
    <w:rsid w:val="00B2089E"/>
    <w:rsid w:val="00B22B18"/>
    <w:rsid w:val="00B230AA"/>
    <w:rsid w:val="00B23716"/>
    <w:rsid w:val="00B33641"/>
    <w:rsid w:val="00B37CEA"/>
    <w:rsid w:val="00B41564"/>
    <w:rsid w:val="00B4318B"/>
    <w:rsid w:val="00B441AD"/>
    <w:rsid w:val="00B46880"/>
    <w:rsid w:val="00B51ABC"/>
    <w:rsid w:val="00B55E0E"/>
    <w:rsid w:val="00B56FE4"/>
    <w:rsid w:val="00B63D5A"/>
    <w:rsid w:val="00B65D5E"/>
    <w:rsid w:val="00B716B3"/>
    <w:rsid w:val="00B7380B"/>
    <w:rsid w:val="00B7488F"/>
    <w:rsid w:val="00B75A3C"/>
    <w:rsid w:val="00B8343D"/>
    <w:rsid w:val="00B845CC"/>
    <w:rsid w:val="00B87EA3"/>
    <w:rsid w:val="00B918F4"/>
    <w:rsid w:val="00B92BA1"/>
    <w:rsid w:val="00B938D5"/>
    <w:rsid w:val="00B93F48"/>
    <w:rsid w:val="00BA1B87"/>
    <w:rsid w:val="00BA33F2"/>
    <w:rsid w:val="00BA3587"/>
    <w:rsid w:val="00BA52D5"/>
    <w:rsid w:val="00BA6252"/>
    <w:rsid w:val="00BA7192"/>
    <w:rsid w:val="00BB2FD5"/>
    <w:rsid w:val="00BB374C"/>
    <w:rsid w:val="00BB3E75"/>
    <w:rsid w:val="00BB5D71"/>
    <w:rsid w:val="00BB5EC9"/>
    <w:rsid w:val="00BC6A30"/>
    <w:rsid w:val="00BC723A"/>
    <w:rsid w:val="00BD3809"/>
    <w:rsid w:val="00BE00FC"/>
    <w:rsid w:val="00BE0B81"/>
    <w:rsid w:val="00BE4557"/>
    <w:rsid w:val="00BF1051"/>
    <w:rsid w:val="00BF3C22"/>
    <w:rsid w:val="00BF47D0"/>
    <w:rsid w:val="00C0429E"/>
    <w:rsid w:val="00C04B3E"/>
    <w:rsid w:val="00C1527C"/>
    <w:rsid w:val="00C155B5"/>
    <w:rsid w:val="00C2325F"/>
    <w:rsid w:val="00C23758"/>
    <w:rsid w:val="00C23B7F"/>
    <w:rsid w:val="00C25C98"/>
    <w:rsid w:val="00C27D45"/>
    <w:rsid w:val="00C30ED4"/>
    <w:rsid w:val="00C357C1"/>
    <w:rsid w:val="00C366DF"/>
    <w:rsid w:val="00C4024F"/>
    <w:rsid w:val="00C42B2B"/>
    <w:rsid w:val="00C5053F"/>
    <w:rsid w:val="00C50A17"/>
    <w:rsid w:val="00C540E9"/>
    <w:rsid w:val="00C5592B"/>
    <w:rsid w:val="00C67CC5"/>
    <w:rsid w:val="00C71716"/>
    <w:rsid w:val="00C71C84"/>
    <w:rsid w:val="00C72A00"/>
    <w:rsid w:val="00C733C3"/>
    <w:rsid w:val="00C77057"/>
    <w:rsid w:val="00C80DE2"/>
    <w:rsid w:val="00C91382"/>
    <w:rsid w:val="00C937B0"/>
    <w:rsid w:val="00C958E0"/>
    <w:rsid w:val="00C97CC3"/>
    <w:rsid w:val="00CA07C2"/>
    <w:rsid w:val="00CA4C8D"/>
    <w:rsid w:val="00CB1E8A"/>
    <w:rsid w:val="00CB2C39"/>
    <w:rsid w:val="00CB5A69"/>
    <w:rsid w:val="00CB700C"/>
    <w:rsid w:val="00CC1862"/>
    <w:rsid w:val="00CC5419"/>
    <w:rsid w:val="00CC700E"/>
    <w:rsid w:val="00CD159C"/>
    <w:rsid w:val="00CD260D"/>
    <w:rsid w:val="00CD3FDE"/>
    <w:rsid w:val="00CD4163"/>
    <w:rsid w:val="00CE2220"/>
    <w:rsid w:val="00CE3CA0"/>
    <w:rsid w:val="00CE58D8"/>
    <w:rsid w:val="00CE7538"/>
    <w:rsid w:val="00D005B8"/>
    <w:rsid w:val="00D02EC2"/>
    <w:rsid w:val="00D03D1B"/>
    <w:rsid w:val="00D10169"/>
    <w:rsid w:val="00D12548"/>
    <w:rsid w:val="00D12D6E"/>
    <w:rsid w:val="00D13135"/>
    <w:rsid w:val="00D17998"/>
    <w:rsid w:val="00D2254F"/>
    <w:rsid w:val="00D22B59"/>
    <w:rsid w:val="00D3254B"/>
    <w:rsid w:val="00D33ECC"/>
    <w:rsid w:val="00D34AF9"/>
    <w:rsid w:val="00D35E4B"/>
    <w:rsid w:val="00D40B2E"/>
    <w:rsid w:val="00D45AA8"/>
    <w:rsid w:val="00D562F0"/>
    <w:rsid w:val="00D60D8D"/>
    <w:rsid w:val="00D61CAB"/>
    <w:rsid w:val="00D671B1"/>
    <w:rsid w:val="00D67222"/>
    <w:rsid w:val="00D75261"/>
    <w:rsid w:val="00D75935"/>
    <w:rsid w:val="00D80A07"/>
    <w:rsid w:val="00D8131A"/>
    <w:rsid w:val="00D82DDB"/>
    <w:rsid w:val="00D876C2"/>
    <w:rsid w:val="00D90112"/>
    <w:rsid w:val="00D95C58"/>
    <w:rsid w:val="00D974ED"/>
    <w:rsid w:val="00D9761E"/>
    <w:rsid w:val="00DB09DB"/>
    <w:rsid w:val="00DB5741"/>
    <w:rsid w:val="00DC1120"/>
    <w:rsid w:val="00DC76C9"/>
    <w:rsid w:val="00DD5050"/>
    <w:rsid w:val="00DE0968"/>
    <w:rsid w:val="00DE6A47"/>
    <w:rsid w:val="00DE737A"/>
    <w:rsid w:val="00DF6900"/>
    <w:rsid w:val="00E01D54"/>
    <w:rsid w:val="00E16541"/>
    <w:rsid w:val="00E16EB9"/>
    <w:rsid w:val="00E20F2B"/>
    <w:rsid w:val="00E23247"/>
    <w:rsid w:val="00E26A66"/>
    <w:rsid w:val="00E27987"/>
    <w:rsid w:val="00E340F7"/>
    <w:rsid w:val="00E341C3"/>
    <w:rsid w:val="00E368D0"/>
    <w:rsid w:val="00E368F9"/>
    <w:rsid w:val="00E449FB"/>
    <w:rsid w:val="00E46EAF"/>
    <w:rsid w:val="00E47FE7"/>
    <w:rsid w:val="00E510CD"/>
    <w:rsid w:val="00E562AE"/>
    <w:rsid w:val="00E568FA"/>
    <w:rsid w:val="00E61D83"/>
    <w:rsid w:val="00E63609"/>
    <w:rsid w:val="00E652F2"/>
    <w:rsid w:val="00E66FBB"/>
    <w:rsid w:val="00E716E5"/>
    <w:rsid w:val="00E71F4C"/>
    <w:rsid w:val="00E721AE"/>
    <w:rsid w:val="00E735F6"/>
    <w:rsid w:val="00E80D7B"/>
    <w:rsid w:val="00E81BB7"/>
    <w:rsid w:val="00E84AEF"/>
    <w:rsid w:val="00E871E1"/>
    <w:rsid w:val="00E87804"/>
    <w:rsid w:val="00E924A6"/>
    <w:rsid w:val="00E93EE4"/>
    <w:rsid w:val="00E9551E"/>
    <w:rsid w:val="00EA03AD"/>
    <w:rsid w:val="00EA5508"/>
    <w:rsid w:val="00EA6038"/>
    <w:rsid w:val="00EB175E"/>
    <w:rsid w:val="00EB4091"/>
    <w:rsid w:val="00EB4811"/>
    <w:rsid w:val="00EB7906"/>
    <w:rsid w:val="00EC4040"/>
    <w:rsid w:val="00ED7541"/>
    <w:rsid w:val="00EE28F3"/>
    <w:rsid w:val="00EF2CDC"/>
    <w:rsid w:val="00F010E1"/>
    <w:rsid w:val="00F13FF0"/>
    <w:rsid w:val="00F14A05"/>
    <w:rsid w:val="00F265D2"/>
    <w:rsid w:val="00F26C19"/>
    <w:rsid w:val="00F373F8"/>
    <w:rsid w:val="00F40690"/>
    <w:rsid w:val="00F43061"/>
    <w:rsid w:val="00F4400B"/>
    <w:rsid w:val="00F446A7"/>
    <w:rsid w:val="00F4628E"/>
    <w:rsid w:val="00F50BCA"/>
    <w:rsid w:val="00F55F0C"/>
    <w:rsid w:val="00F61548"/>
    <w:rsid w:val="00F634F8"/>
    <w:rsid w:val="00F71E17"/>
    <w:rsid w:val="00F71FEC"/>
    <w:rsid w:val="00F82527"/>
    <w:rsid w:val="00F8271F"/>
    <w:rsid w:val="00F83801"/>
    <w:rsid w:val="00F85BD2"/>
    <w:rsid w:val="00F92F03"/>
    <w:rsid w:val="00F95B29"/>
    <w:rsid w:val="00F96B81"/>
    <w:rsid w:val="00FA0190"/>
    <w:rsid w:val="00FA250D"/>
    <w:rsid w:val="00FB20E8"/>
    <w:rsid w:val="00FB7D06"/>
    <w:rsid w:val="00FC233E"/>
    <w:rsid w:val="00FC79BE"/>
    <w:rsid w:val="00FD0C78"/>
    <w:rsid w:val="00FD1FB5"/>
    <w:rsid w:val="00FD2DA0"/>
    <w:rsid w:val="00FE1C81"/>
    <w:rsid w:val="00FE5FB2"/>
    <w:rsid w:val="00FF0764"/>
    <w:rsid w:val="00FF10E5"/>
    <w:rsid w:val="00FF4096"/>
    <w:rsid w:val="00FF5538"/>
    <w:rsid w:val="00FF79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7D65D"/>
  <w15:chartTrackingRefBased/>
  <w15:docId w15:val="{2248E18B-8503-4AD2-90A8-224D7BFA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7F"/>
    <w:pPr>
      <w:spacing w:after="200" w:line="360" w:lineRule="auto"/>
      <w:jc w:val="both"/>
    </w:pPr>
    <w:rPr>
      <w:rFonts w:ascii="Arial" w:hAnsi="Arial"/>
      <w:sz w:val="24"/>
    </w:rPr>
  </w:style>
  <w:style w:type="paragraph" w:styleId="Kop1">
    <w:name w:val="heading 1"/>
    <w:basedOn w:val="Standaard"/>
    <w:next w:val="Standaard"/>
    <w:link w:val="Kop1Char"/>
    <w:uiPriority w:val="9"/>
    <w:qFormat/>
    <w:rsid w:val="00205AC6"/>
    <w:pPr>
      <w:keepNext/>
      <w:keepLines/>
      <w:outlineLvl w:val="0"/>
    </w:pPr>
    <w:rPr>
      <w:rFonts w:eastAsiaTheme="majorEastAsia" w:cstheme="majorBidi"/>
      <w:szCs w:val="32"/>
      <w:u w:val="single"/>
    </w:rPr>
  </w:style>
  <w:style w:type="paragraph" w:styleId="Kop2">
    <w:name w:val="heading 2"/>
    <w:basedOn w:val="Standaard"/>
    <w:next w:val="Standaard"/>
    <w:link w:val="Kop2Char"/>
    <w:uiPriority w:val="9"/>
    <w:unhideWhenUsed/>
    <w:qFormat/>
    <w:rsid w:val="00982A98"/>
    <w:pPr>
      <w:keepNext/>
      <w:keepLines/>
      <w:numPr>
        <w:numId w:val="2"/>
      </w:numPr>
      <w:outlineLvl w:val="1"/>
    </w:pPr>
    <w:rPr>
      <w:rFonts w:eastAsiaTheme="majorEastAsia" w:cstheme="majorBidi"/>
      <w:szCs w:val="26"/>
      <w:u w:val="single"/>
    </w:rPr>
  </w:style>
  <w:style w:type="paragraph" w:styleId="Kop3">
    <w:name w:val="heading 3"/>
    <w:basedOn w:val="Standaard"/>
    <w:next w:val="Standaard"/>
    <w:link w:val="Kop3Char"/>
    <w:uiPriority w:val="9"/>
    <w:unhideWhenUsed/>
    <w:qFormat/>
    <w:rsid w:val="00205AC6"/>
    <w:pPr>
      <w:keepNext/>
      <w:keepLines/>
      <w:numPr>
        <w:numId w:val="25"/>
      </w:numPr>
      <w:outlineLvl w:val="2"/>
    </w:pPr>
    <w:rPr>
      <w:rFonts w:eastAsiaTheme="majorEastAsia" w:cstheme="majorBidi"/>
      <w:szCs w:val="24"/>
      <w:u w:val="single"/>
    </w:rPr>
  </w:style>
  <w:style w:type="paragraph" w:styleId="Kop4">
    <w:name w:val="heading 4"/>
    <w:basedOn w:val="Standaard"/>
    <w:next w:val="Standaard"/>
    <w:link w:val="Kop4Char"/>
    <w:uiPriority w:val="9"/>
    <w:unhideWhenUsed/>
    <w:qFormat/>
    <w:rsid w:val="009061C2"/>
    <w:pPr>
      <w:keepNext/>
      <w:keepLines/>
      <w:numPr>
        <w:numId w:val="26"/>
      </w:numPr>
      <w:ind w:left="357" w:hanging="357"/>
      <w:outlineLvl w:val="3"/>
    </w:pPr>
    <w:rPr>
      <w:rFonts w:eastAsiaTheme="majorEastAsia" w:cstheme="majorBidi"/>
      <w:iCs/>
      <w:u w:val="single"/>
    </w:rPr>
  </w:style>
  <w:style w:type="paragraph" w:styleId="Kop5">
    <w:name w:val="heading 5"/>
    <w:basedOn w:val="Standaard"/>
    <w:next w:val="Standaard"/>
    <w:link w:val="Kop5Char"/>
    <w:uiPriority w:val="9"/>
    <w:unhideWhenUsed/>
    <w:qFormat/>
    <w:rsid w:val="007D6310"/>
    <w:pPr>
      <w:keepNext/>
      <w:keepLines/>
      <w:numPr>
        <w:numId w:val="27"/>
      </w:numPr>
      <w:spacing w:before="40" w:after="0"/>
      <w:ind w:left="357" w:hanging="357"/>
      <w:outlineLvl w:val="4"/>
    </w:pPr>
    <w:rPr>
      <w:rFonts w:eastAsiaTheme="majorEastAsia" w:cstheme="majorBidi"/>
      <w:u w:val="single"/>
    </w:rPr>
  </w:style>
  <w:style w:type="paragraph" w:styleId="Kop6">
    <w:name w:val="heading 6"/>
    <w:basedOn w:val="Standaard"/>
    <w:next w:val="Standaard"/>
    <w:link w:val="Kop6Char"/>
    <w:uiPriority w:val="9"/>
    <w:unhideWhenUsed/>
    <w:qFormat/>
    <w:rsid w:val="006438E8"/>
    <w:pPr>
      <w:keepNext/>
      <w:keepLines/>
      <w:numPr>
        <w:numId w:val="28"/>
      </w:numPr>
      <w:ind w:left="357" w:hanging="357"/>
      <w:outlineLvl w:val="5"/>
    </w:pPr>
    <w:rPr>
      <w:rFonts w:eastAsiaTheme="majorEastAsia" w:cstheme="majorBidi"/>
      <w:u w:val="single"/>
    </w:rPr>
  </w:style>
  <w:style w:type="paragraph" w:styleId="Kop7">
    <w:name w:val="heading 7"/>
    <w:basedOn w:val="Standaard"/>
    <w:next w:val="Standaard"/>
    <w:link w:val="Kop7Char"/>
    <w:uiPriority w:val="9"/>
    <w:unhideWhenUsed/>
    <w:qFormat/>
    <w:rsid w:val="004F5E9F"/>
    <w:pPr>
      <w:keepNext/>
      <w:keepLines/>
      <w:numPr>
        <w:numId w:val="29"/>
      </w:numPr>
      <w:outlineLvl w:val="6"/>
    </w:pPr>
    <w:rPr>
      <w:rFonts w:eastAsiaTheme="majorEastAsia" w:cstheme="majorBidi"/>
      <w:iCs/>
      <w:u w:val="single"/>
    </w:rPr>
  </w:style>
  <w:style w:type="paragraph" w:styleId="Kop8">
    <w:name w:val="heading 8"/>
    <w:basedOn w:val="Standaard"/>
    <w:next w:val="Standaard"/>
    <w:link w:val="Kop8Char"/>
    <w:uiPriority w:val="9"/>
    <w:unhideWhenUsed/>
    <w:qFormat/>
    <w:rsid w:val="007F68BF"/>
    <w:pPr>
      <w:keepNext/>
      <w:keepLines/>
      <w:numPr>
        <w:numId w:val="31"/>
      </w:numPr>
      <w:spacing w:before="40" w:after="0"/>
      <w:ind w:left="360"/>
      <w:outlineLvl w:val="7"/>
    </w:pPr>
    <w:rPr>
      <w:rFonts w:eastAsiaTheme="majorEastAsia" w:cstheme="majorBidi"/>
      <w:color w:val="272727" w:themeColor="text1" w:themeTint="D8"/>
      <w:szCs w:val="21"/>
      <w:u w:val="single"/>
    </w:rPr>
  </w:style>
  <w:style w:type="paragraph" w:styleId="Kop9">
    <w:name w:val="heading 9"/>
    <w:basedOn w:val="Standaard"/>
    <w:next w:val="Standaard"/>
    <w:link w:val="Kop9Char"/>
    <w:uiPriority w:val="9"/>
    <w:unhideWhenUsed/>
    <w:qFormat/>
    <w:rsid w:val="00F26C19"/>
    <w:pPr>
      <w:keepNext/>
      <w:keepLines/>
      <w:numPr>
        <w:numId w:val="33"/>
      </w:numPr>
      <w:spacing w:before="40" w:after="0"/>
      <w:ind w:left="360"/>
      <w:outlineLvl w:val="8"/>
    </w:pPr>
    <w:rPr>
      <w:rFonts w:eastAsiaTheme="majorEastAsia" w:cstheme="majorBidi"/>
      <w:iCs/>
      <w:color w:val="272727" w:themeColor="text1" w:themeTint="D8"/>
      <w:szCs w:val="2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55E0E"/>
    <w:pPr>
      <w:pBdr>
        <w:bottom w:val="single" w:sz="18" w:space="1" w:color="auto"/>
      </w:pBdr>
      <w:contextualSpacing/>
    </w:pPr>
    <w:rPr>
      <w:rFonts w:eastAsiaTheme="majorEastAsia" w:cstheme="majorBidi"/>
      <w:spacing w:val="-10"/>
      <w:kern w:val="28"/>
      <w:sz w:val="32"/>
      <w:szCs w:val="56"/>
    </w:rPr>
  </w:style>
  <w:style w:type="character" w:customStyle="1" w:styleId="TitelChar">
    <w:name w:val="Titel Char"/>
    <w:basedOn w:val="Standaardalinea-lettertype"/>
    <w:link w:val="Titel"/>
    <w:uiPriority w:val="10"/>
    <w:rsid w:val="00B55E0E"/>
    <w:rPr>
      <w:rFonts w:ascii="Arial" w:eastAsiaTheme="majorEastAsia" w:hAnsi="Arial" w:cstheme="majorBidi"/>
      <w:spacing w:val="-10"/>
      <w:kern w:val="28"/>
      <w:sz w:val="32"/>
      <w:szCs w:val="56"/>
    </w:rPr>
  </w:style>
  <w:style w:type="character" w:customStyle="1" w:styleId="Kop1Char">
    <w:name w:val="Kop 1 Char"/>
    <w:basedOn w:val="Standaardalinea-lettertype"/>
    <w:link w:val="Kop1"/>
    <w:uiPriority w:val="9"/>
    <w:rsid w:val="00205AC6"/>
    <w:rPr>
      <w:rFonts w:ascii="Arial" w:eastAsiaTheme="majorEastAsia" w:hAnsi="Arial" w:cstheme="majorBidi"/>
      <w:sz w:val="24"/>
      <w:szCs w:val="32"/>
      <w:u w:val="single"/>
    </w:rPr>
  </w:style>
  <w:style w:type="character" w:customStyle="1" w:styleId="Kop2Char">
    <w:name w:val="Kop 2 Char"/>
    <w:basedOn w:val="Standaardalinea-lettertype"/>
    <w:link w:val="Kop2"/>
    <w:uiPriority w:val="9"/>
    <w:rsid w:val="00B55E0E"/>
    <w:rPr>
      <w:rFonts w:ascii="Arial" w:eastAsiaTheme="majorEastAsia" w:hAnsi="Arial" w:cstheme="majorBidi"/>
      <w:sz w:val="24"/>
      <w:szCs w:val="26"/>
      <w:u w:val="single"/>
    </w:rPr>
  </w:style>
  <w:style w:type="paragraph" w:styleId="Lijstalinea">
    <w:name w:val="List Paragraph"/>
    <w:basedOn w:val="Standaard"/>
    <w:uiPriority w:val="34"/>
    <w:qFormat/>
    <w:rsid w:val="00547F77"/>
    <w:pPr>
      <w:ind w:left="720"/>
      <w:contextualSpacing/>
    </w:pPr>
  </w:style>
  <w:style w:type="character" w:styleId="Hyperlink">
    <w:name w:val="Hyperlink"/>
    <w:basedOn w:val="Standaardalinea-lettertype"/>
    <w:uiPriority w:val="99"/>
    <w:unhideWhenUsed/>
    <w:rsid w:val="00AD047B"/>
    <w:rPr>
      <w:color w:val="0563C1" w:themeColor="hyperlink"/>
      <w:u w:val="single"/>
    </w:rPr>
  </w:style>
  <w:style w:type="character" w:styleId="Onopgelostemelding">
    <w:name w:val="Unresolved Mention"/>
    <w:basedOn w:val="Standaardalinea-lettertype"/>
    <w:uiPriority w:val="99"/>
    <w:semiHidden/>
    <w:unhideWhenUsed/>
    <w:rsid w:val="00AD047B"/>
    <w:rPr>
      <w:color w:val="605E5C"/>
      <w:shd w:val="clear" w:color="auto" w:fill="E1DFDD"/>
    </w:rPr>
  </w:style>
  <w:style w:type="paragraph" w:styleId="Normaalweb">
    <w:name w:val="Normal (Web)"/>
    <w:basedOn w:val="Standaard"/>
    <w:uiPriority w:val="99"/>
    <w:semiHidden/>
    <w:unhideWhenUsed/>
    <w:rsid w:val="00852413"/>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852413"/>
    <w:rPr>
      <w:b/>
      <w:bCs/>
    </w:rPr>
  </w:style>
  <w:style w:type="character" w:styleId="Nadruk">
    <w:name w:val="Emphasis"/>
    <w:basedOn w:val="Standaardalinea-lettertype"/>
    <w:uiPriority w:val="20"/>
    <w:qFormat/>
    <w:rsid w:val="00852413"/>
    <w:rPr>
      <w:i/>
      <w:iCs/>
    </w:rPr>
  </w:style>
  <w:style w:type="paragraph" w:styleId="Voetnoottekst">
    <w:name w:val="footnote text"/>
    <w:basedOn w:val="Standaard"/>
    <w:link w:val="VoetnoottekstChar"/>
    <w:uiPriority w:val="99"/>
    <w:semiHidden/>
    <w:unhideWhenUsed/>
    <w:rsid w:val="00B237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23716"/>
    <w:rPr>
      <w:rFonts w:ascii="Arial" w:hAnsi="Arial"/>
      <w:sz w:val="20"/>
      <w:szCs w:val="20"/>
    </w:rPr>
  </w:style>
  <w:style w:type="character" w:styleId="Voetnootmarkering">
    <w:name w:val="footnote reference"/>
    <w:basedOn w:val="Standaardalinea-lettertype"/>
    <w:uiPriority w:val="99"/>
    <w:semiHidden/>
    <w:unhideWhenUsed/>
    <w:rsid w:val="00B23716"/>
    <w:rPr>
      <w:vertAlign w:val="superscript"/>
    </w:rPr>
  </w:style>
  <w:style w:type="paragraph" w:styleId="Koptekst">
    <w:name w:val="header"/>
    <w:basedOn w:val="Standaard"/>
    <w:link w:val="KoptekstChar"/>
    <w:uiPriority w:val="99"/>
    <w:unhideWhenUsed/>
    <w:rsid w:val="006170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7032"/>
    <w:rPr>
      <w:rFonts w:ascii="Arial" w:hAnsi="Arial"/>
      <w:sz w:val="24"/>
    </w:rPr>
  </w:style>
  <w:style w:type="paragraph" w:styleId="Voettekst">
    <w:name w:val="footer"/>
    <w:basedOn w:val="Standaard"/>
    <w:link w:val="VoettekstChar"/>
    <w:uiPriority w:val="99"/>
    <w:unhideWhenUsed/>
    <w:rsid w:val="006170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7032"/>
    <w:rPr>
      <w:rFonts w:ascii="Arial" w:hAnsi="Arial"/>
      <w:sz w:val="24"/>
    </w:rPr>
  </w:style>
  <w:style w:type="character" w:customStyle="1" w:styleId="Kop5Char">
    <w:name w:val="Kop 5 Char"/>
    <w:basedOn w:val="Standaardalinea-lettertype"/>
    <w:link w:val="Kop5"/>
    <w:uiPriority w:val="9"/>
    <w:rsid w:val="007D6310"/>
    <w:rPr>
      <w:rFonts w:ascii="Arial" w:eastAsiaTheme="majorEastAsia" w:hAnsi="Arial" w:cstheme="majorBidi"/>
      <w:sz w:val="24"/>
      <w:u w:val="single"/>
    </w:rPr>
  </w:style>
  <w:style w:type="character" w:customStyle="1" w:styleId="Kop3Char">
    <w:name w:val="Kop 3 Char"/>
    <w:basedOn w:val="Standaardalinea-lettertype"/>
    <w:link w:val="Kop3"/>
    <w:uiPriority w:val="9"/>
    <w:rsid w:val="00205AC6"/>
    <w:rPr>
      <w:rFonts w:ascii="Arial" w:eastAsiaTheme="majorEastAsia" w:hAnsi="Arial" w:cstheme="majorBidi"/>
      <w:sz w:val="24"/>
      <w:szCs w:val="24"/>
      <w:u w:val="single"/>
    </w:rPr>
  </w:style>
  <w:style w:type="character" w:customStyle="1" w:styleId="Kop4Char">
    <w:name w:val="Kop 4 Char"/>
    <w:basedOn w:val="Standaardalinea-lettertype"/>
    <w:link w:val="Kop4"/>
    <w:uiPriority w:val="9"/>
    <w:rsid w:val="009061C2"/>
    <w:rPr>
      <w:rFonts w:ascii="Arial" w:eastAsiaTheme="majorEastAsia" w:hAnsi="Arial" w:cstheme="majorBidi"/>
      <w:iCs/>
      <w:sz w:val="24"/>
      <w:u w:val="single"/>
    </w:rPr>
  </w:style>
  <w:style w:type="character" w:customStyle="1" w:styleId="Kop6Char">
    <w:name w:val="Kop 6 Char"/>
    <w:basedOn w:val="Standaardalinea-lettertype"/>
    <w:link w:val="Kop6"/>
    <w:uiPriority w:val="9"/>
    <w:rsid w:val="006438E8"/>
    <w:rPr>
      <w:rFonts w:ascii="Arial" w:eastAsiaTheme="majorEastAsia" w:hAnsi="Arial" w:cstheme="majorBidi"/>
      <w:sz w:val="24"/>
      <w:u w:val="single"/>
    </w:rPr>
  </w:style>
  <w:style w:type="character" w:customStyle="1" w:styleId="Kop7Char">
    <w:name w:val="Kop 7 Char"/>
    <w:basedOn w:val="Standaardalinea-lettertype"/>
    <w:link w:val="Kop7"/>
    <w:uiPriority w:val="9"/>
    <w:rsid w:val="001868B4"/>
    <w:rPr>
      <w:rFonts w:ascii="Arial" w:eastAsiaTheme="majorEastAsia" w:hAnsi="Arial" w:cstheme="majorBidi"/>
      <w:iCs/>
      <w:sz w:val="24"/>
      <w:u w:val="single"/>
    </w:rPr>
  </w:style>
  <w:style w:type="character" w:customStyle="1" w:styleId="Kop8Char">
    <w:name w:val="Kop 8 Char"/>
    <w:basedOn w:val="Standaardalinea-lettertype"/>
    <w:link w:val="Kop8"/>
    <w:uiPriority w:val="9"/>
    <w:rsid w:val="007F68BF"/>
    <w:rPr>
      <w:rFonts w:ascii="Arial" w:eastAsiaTheme="majorEastAsia" w:hAnsi="Arial" w:cstheme="majorBidi"/>
      <w:color w:val="272727" w:themeColor="text1" w:themeTint="D8"/>
      <w:sz w:val="24"/>
      <w:szCs w:val="21"/>
      <w:u w:val="single"/>
    </w:rPr>
  </w:style>
  <w:style w:type="character" w:customStyle="1" w:styleId="Kop9Char">
    <w:name w:val="Kop 9 Char"/>
    <w:basedOn w:val="Standaardalinea-lettertype"/>
    <w:link w:val="Kop9"/>
    <w:uiPriority w:val="9"/>
    <w:rsid w:val="00F26C19"/>
    <w:rPr>
      <w:rFonts w:ascii="Arial" w:eastAsiaTheme="majorEastAsia" w:hAnsi="Arial" w:cstheme="majorBidi"/>
      <w:iCs/>
      <w:color w:val="272727" w:themeColor="text1" w:themeTint="D8"/>
      <w:sz w:val="24"/>
      <w:szCs w:val="21"/>
      <w:u w:val="single"/>
    </w:rPr>
  </w:style>
  <w:style w:type="numbering" w:customStyle="1" w:styleId="Stijl1">
    <w:name w:val="Stijl1"/>
    <w:uiPriority w:val="99"/>
    <w:rsid w:val="00D90112"/>
    <w:pPr>
      <w:numPr>
        <w:numId w:val="38"/>
      </w:numPr>
    </w:pPr>
  </w:style>
  <w:style w:type="character" w:styleId="Paginanummer">
    <w:name w:val="page number"/>
    <w:basedOn w:val="Standaardalinea-lettertype"/>
    <w:semiHidden/>
    <w:rsid w:val="00A107F6"/>
  </w:style>
  <w:style w:type="paragraph" w:styleId="Kopvaninhoudsopgave">
    <w:name w:val="TOC Heading"/>
    <w:basedOn w:val="Kop1"/>
    <w:next w:val="Standaard"/>
    <w:uiPriority w:val="39"/>
    <w:unhideWhenUsed/>
    <w:qFormat/>
    <w:rsid w:val="00BC6A30"/>
    <w:pPr>
      <w:spacing w:before="240" w:after="0" w:line="259" w:lineRule="auto"/>
      <w:jc w:val="left"/>
      <w:outlineLvl w:val="9"/>
    </w:pPr>
    <w:rPr>
      <w:rFonts w:asciiTheme="majorHAnsi" w:hAnsiTheme="majorHAnsi"/>
      <w:color w:val="2F5496" w:themeColor="accent1" w:themeShade="BF"/>
      <w:sz w:val="32"/>
      <w:u w:val="none"/>
      <w:lang w:eastAsia="nl-BE"/>
    </w:rPr>
  </w:style>
  <w:style w:type="paragraph" w:styleId="Inhopg1">
    <w:name w:val="toc 1"/>
    <w:basedOn w:val="Standaard"/>
    <w:next w:val="Standaard"/>
    <w:autoRedefine/>
    <w:uiPriority w:val="39"/>
    <w:unhideWhenUsed/>
    <w:rsid w:val="00632D52"/>
    <w:pPr>
      <w:tabs>
        <w:tab w:val="left" w:pos="880"/>
        <w:tab w:val="right" w:leader="dot" w:pos="9062"/>
      </w:tabs>
      <w:spacing w:after="100"/>
      <w:jc w:val="left"/>
    </w:pPr>
  </w:style>
  <w:style w:type="character" w:styleId="Verwijzingopmerking">
    <w:name w:val="annotation reference"/>
    <w:basedOn w:val="Standaardalinea-lettertype"/>
    <w:uiPriority w:val="99"/>
    <w:semiHidden/>
    <w:unhideWhenUsed/>
    <w:rsid w:val="00305846"/>
    <w:rPr>
      <w:sz w:val="16"/>
      <w:szCs w:val="16"/>
    </w:rPr>
  </w:style>
  <w:style w:type="paragraph" w:styleId="Tekstopmerking">
    <w:name w:val="annotation text"/>
    <w:basedOn w:val="Standaard"/>
    <w:link w:val="TekstopmerkingChar"/>
    <w:uiPriority w:val="99"/>
    <w:semiHidden/>
    <w:unhideWhenUsed/>
    <w:rsid w:val="003058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584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05846"/>
    <w:rPr>
      <w:b/>
      <w:bCs/>
    </w:rPr>
  </w:style>
  <w:style w:type="character" w:customStyle="1" w:styleId="OnderwerpvanopmerkingChar">
    <w:name w:val="Onderwerp van opmerking Char"/>
    <w:basedOn w:val="TekstopmerkingChar"/>
    <w:link w:val="Onderwerpvanopmerking"/>
    <w:uiPriority w:val="99"/>
    <w:semiHidden/>
    <w:rsid w:val="00305846"/>
    <w:rPr>
      <w:rFonts w:ascii="Arial" w:hAnsi="Arial"/>
      <w:b/>
      <w:bCs/>
      <w:sz w:val="20"/>
      <w:szCs w:val="20"/>
    </w:rPr>
  </w:style>
  <w:style w:type="paragraph" w:styleId="Inhopg2">
    <w:name w:val="toc 2"/>
    <w:basedOn w:val="Standaard"/>
    <w:next w:val="Standaard"/>
    <w:autoRedefine/>
    <w:uiPriority w:val="39"/>
    <w:unhideWhenUsed/>
    <w:rsid w:val="0035490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0399">
      <w:bodyDiv w:val="1"/>
      <w:marLeft w:val="0"/>
      <w:marRight w:val="0"/>
      <w:marTop w:val="0"/>
      <w:marBottom w:val="0"/>
      <w:divBdr>
        <w:top w:val="none" w:sz="0" w:space="0" w:color="auto"/>
        <w:left w:val="none" w:sz="0" w:space="0" w:color="auto"/>
        <w:bottom w:val="none" w:sz="0" w:space="0" w:color="auto"/>
        <w:right w:val="none" w:sz="0" w:space="0" w:color="auto"/>
      </w:divBdr>
    </w:div>
    <w:div w:id="195629689">
      <w:bodyDiv w:val="1"/>
      <w:marLeft w:val="0"/>
      <w:marRight w:val="0"/>
      <w:marTop w:val="0"/>
      <w:marBottom w:val="0"/>
      <w:divBdr>
        <w:top w:val="none" w:sz="0" w:space="0" w:color="auto"/>
        <w:left w:val="none" w:sz="0" w:space="0" w:color="auto"/>
        <w:bottom w:val="none" w:sz="0" w:space="0" w:color="auto"/>
        <w:right w:val="none" w:sz="0" w:space="0" w:color="auto"/>
      </w:divBdr>
    </w:div>
    <w:div w:id="270860694">
      <w:bodyDiv w:val="1"/>
      <w:marLeft w:val="0"/>
      <w:marRight w:val="0"/>
      <w:marTop w:val="0"/>
      <w:marBottom w:val="0"/>
      <w:divBdr>
        <w:top w:val="none" w:sz="0" w:space="0" w:color="auto"/>
        <w:left w:val="none" w:sz="0" w:space="0" w:color="auto"/>
        <w:bottom w:val="none" w:sz="0" w:space="0" w:color="auto"/>
        <w:right w:val="none" w:sz="0" w:space="0" w:color="auto"/>
      </w:divBdr>
      <w:divsChild>
        <w:div w:id="744107548">
          <w:marLeft w:val="547"/>
          <w:marRight w:val="0"/>
          <w:marTop w:val="0"/>
          <w:marBottom w:val="0"/>
          <w:divBdr>
            <w:top w:val="none" w:sz="0" w:space="0" w:color="auto"/>
            <w:left w:val="none" w:sz="0" w:space="0" w:color="auto"/>
            <w:bottom w:val="none" w:sz="0" w:space="0" w:color="auto"/>
            <w:right w:val="none" w:sz="0" w:space="0" w:color="auto"/>
          </w:divBdr>
        </w:div>
      </w:divsChild>
    </w:div>
    <w:div w:id="784544856">
      <w:bodyDiv w:val="1"/>
      <w:marLeft w:val="0"/>
      <w:marRight w:val="0"/>
      <w:marTop w:val="0"/>
      <w:marBottom w:val="0"/>
      <w:divBdr>
        <w:top w:val="none" w:sz="0" w:space="0" w:color="auto"/>
        <w:left w:val="none" w:sz="0" w:space="0" w:color="auto"/>
        <w:bottom w:val="none" w:sz="0" w:space="0" w:color="auto"/>
        <w:right w:val="none" w:sz="0" w:space="0" w:color="auto"/>
      </w:divBdr>
    </w:div>
    <w:div w:id="789935534">
      <w:bodyDiv w:val="1"/>
      <w:marLeft w:val="0"/>
      <w:marRight w:val="0"/>
      <w:marTop w:val="0"/>
      <w:marBottom w:val="0"/>
      <w:divBdr>
        <w:top w:val="none" w:sz="0" w:space="0" w:color="auto"/>
        <w:left w:val="none" w:sz="0" w:space="0" w:color="auto"/>
        <w:bottom w:val="none" w:sz="0" w:space="0" w:color="auto"/>
        <w:right w:val="none" w:sz="0" w:space="0" w:color="auto"/>
      </w:divBdr>
    </w:div>
    <w:div w:id="813644911">
      <w:bodyDiv w:val="1"/>
      <w:marLeft w:val="0"/>
      <w:marRight w:val="0"/>
      <w:marTop w:val="0"/>
      <w:marBottom w:val="0"/>
      <w:divBdr>
        <w:top w:val="none" w:sz="0" w:space="0" w:color="auto"/>
        <w:left w:val="none" w:sz="0" w:space="0" w:color="auto"/>
        <w:bottom w:val="none" w:sz="0" w:space="0" w:color="auto"/>
        <w:right w:val="none" w:sz="0" w:space="0" w:color="auto"/>
      </w:divBdr>
    </w:div>
    <w:div w:id="1014066379">
      <w:bodyDiv w:val="1"/>
      <w:marLeft w:val="0"/>
      <w:marRight w:val="0"/>
      <w:marTop w:val="0"/>
      <w:marBottom w:val="0"/>
      <w:divBdr>
        <w:top w:val="none" w:sz="0" w:space="0" w:color="auto"/>
        <w:left w:val="none" w:sz="0" w:space="0" w:color="auto"/>
        <w:bottom w:val="none" w:sz="0" w:space="0" w:color="auto"/>
        <w:right w:val="none" w:sz="0" w:space="0" w:color="auto"/>
      </w:divBdr>
    </w:div>
    <w:div w:id="1303266179">
      <w:bodyDiv w:val="1"/>
      <w:marLeft w:val="0"/>
      <w:marRight w:val="0"/>
      <w:marTop w:val="0"/>
      <w:marBottom w:val="0"/>
      <w:divBdr>
        <w:top w:val="none" w:sz="0" w:space="0" w:color="auto"/>
        <w:left w:val="none" w:sz="0" w:space="0" w:color="auto"/>
        <w:bottom w:val="none" w:sz="0" w:space="0" w:color="auto"/>
        <w:right w:val="none" w:sz="0" w:space="0" w:color="auto"/>
      </w:divBdr>
    </w:div>
    <w:div w:id="1429472357">
      <w:bodyDiv w:val="1"/>
      <w:marLeft w:val="0"/>
      <w:marRight w:val="0"/>
      <w:marTop w:val="0"/>
      <w:marBottom w:val="0"/>
      <w:divBdr>
        <w:top w:val="none" w:sz="0" w:space="0" w:color="auto"/>
        <w:left w:val="none" w:sz="0" w:space="0" w:color="auto"/>
        <w:bottom w:val="none" w:sz="0" w:space="0" w:color="auto"/>
        <w:right w:val="none" w:sz="0" w:space="0" w:color="auto"/>
      </w:divBdr>
    </w:div>
    <w:div w:id="1448430337">
      <w:bodyDiv w:val="1"/>
      <w:marLeft w:val="0"/>
      <w:marRight w:val="0"/>
      <w:marTop w:val="0"/>
      <w:marBottom w:val="0"/>
      <w:divBdr>
        <w:top w:val="none" w:sz="0" w:space="0" w:color="auto"/>
        <w:left w:val="none" w:sz="0" w:space="0" w:color="auto"/>
        <w:bottom w:val="none" w:sz="0" w:space="0" w:color="auto"/>
        <w:right w:val="none" w:sz="0" w:space="0" w:color="auto"/>
      </w:divBdr>
    </w:div>
    <w:div w:id="1689402880">
      <w:bodyDiv w:val="1"/>
      <w:marLeft w:val="0"/>
      <w:marRight w:val="0"/>
      <w:marTop w:val="0"/>
      <w:marBottom w:val="0"/>
      <w:divBdr>
        <w:top w:val="none" w:sz="0" w:space="0" w:color="auto"/>
        <w:left w:val="none" w:sz="0" w:space="0" w:color="auto"/>
        <w:bottom w:val="none" w:sz="0" w:space="0" w:color="auto"/>
        <w:right w:val="none" w:sz="0" w:space="0" w:color="auto"/>
      </w:divBdr>
    </w:div>
    <w:div w:id="1779834275">
      <w:bodyDiv w:val="1"/>
      <w:marLeft w:val="0"/>
      <w:marRight w:val="0"/>
      <w:marTop w:val="0"/>
      <w:marBottom w:val="0"/>
      <w:divBdr>
        <w:top w:val="none" w:sz="0" w:space="0" w:color="auto"/>
        <w:left w:val="none" w:sz="0" w:space="0" w:color="auto"/>
        <w:bottom w:val="none" w:sz="0" w:space="0" w:color="auto"/>
        <w:right w:val="none" w:sz="0" w:space="0" w:color="auto"/>
      </w:divBdr>
    </w:div>
    <w:div w:id="1929076602">
      <w:bodyDiv w:val="1"/>
      <w:marLeft w:val="0"/>
      <w:marRight w:val="0"/>
      <w:marTop w:val="0"/>
      <w:marBottom w:val="0"/>
      <w:divBdr>
        <w:top w:val="none" w:sz="0" w:space="0" w:color="auto"/>
        <w:left w:val="none" w:sz="0" w:space="0" w:color="auto"/>
        <w:bottom w:val="none" w:sz="0" w:space="0" w:color="auto"/>
        <w:right w:val="none" w:sz="0" w:space="0" w:color="auto"/>
      </w:divBdr>
    </w:div>
    <w:div w:id="20820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arschot.be/eloket/formulier/11/klachtenformulier" TargetMode="External"/><Relationship Id="rId39" Type="http://schemas.openxmlformats.org/officeDocument/2006/relationships/diagramQuickStyle" Target="diagrams/quickStyle2.xml"/><Relationship Id="rId21" Type="http://schemas.openxmlformats.org/officeDocument/2006/relationships/chart" Target="charts/chart1.xml"/><Relationship Id="rId34" Type="http://schemas.openxmlformats.org/officeDocument/2006/relationships/diagramQuickStyle" Target="diagrams/quickStyle1.xml"/><Relationship Id="rId42"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ipco.be/organisatie/statuten-en-reglemen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ipvzw.be" TargetMode="External"/><Relationship Id="rId24" Type="http://schemas.openxmlformats.org/officeDocument/2006/relationships/hyperlink" Target="http://www.g-o.be/klachten/" TargetMode="Externa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klachten.katholiekonderwijs.vlaanderen/" TargetMode="External"/><Relationship Id="rId28" Type="http://schemas.openxmlformats.org/officeDocument/2006/relationships/hyperlink" Target="http://www.voop.be/klachtenprocedure" TargetMode="External"/><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assets.vlor.be/www.vlor.be/import/AR07071998.pdf" TargetMode="External"/><Relationship Id="rId31" Type="http://schemas.openxmlformats.org/officeDocument/2006/relationships/hyperlink" Target="https://www.unia.be/files/Documenten/Publicaties_docs/Kwaliteitsvol_inclusief_onderwijs_in_belang_kind.pdf"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yperlink" Target="https://www.steinerscholen.be/wp-content/uploads/2012/07/2017-12-klachtenprocedure-federatie-steinerscholen-2.docx" TargetMode="External"/><Relationship Id="rId30" Type="http://schemas.openxmlformats.org/officeDocument/2006/relationships/hyperlink" Target="https://fopem1.jimdo.com/werking/klachtenprocedure-fopem" TargetMode="External"/><Relationship Id="rId35" Type="http://schemas.openxmlformats.org/officeDocument/2006/relationships/diagramColors" Target="diagrams/colors1.xm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ripvzw.be" TargetMode="External"/><Relationship Id="rId17" Type="http://schemas.openxmlformats.org/officeDocument/2006/relationships/header" Target="header3.xml"/><Relationship Id="rId25" Type="http://schemas.openxmlformats.org/officeDocument/2006/relationships/hyperlink" Target="https://www.vlaamsbrabant.be/over-de-provincie/beleid-en-bestuur/vragen-openbaarheid-klachten/klachten/index.jsp" TargetMode="Externa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openxmlformats.org/officeDocument/2006/relationships/theme" Target="theme/theme1.xml"/><Relationship Id="rId20" Type="http://schemas.openxmlformats.org/officeDocument/2006/relationships/hyperlink" Target="https://adoc.tips/maatwerk-in-samenspraak-een-vernieuwd-beleid-voor-het-onderw.html" TargetMode="External"/><Relationship Id="rId41" Type="http://schemas.microsoft.com/office/2007/relationships/diagramDrawing" Target="diagrams/drawing2.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agodi.be/zoek-lop" TargetMode="External"/><Relationship Id="rId1" Type="http://schemas.openxmlformats.org/officeDocument/2006/relationships/hyperlink" Target="https://www.agodi.be/commissie-inzake-leerlingenrech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Grafiek%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'[Grafiek in Microsoft Word]Eigen'!$A$1:$A$29</c:f>
              <c:strCache>
                <c:ptCount val="29"/>
                <c:pt idx="0">
                  <c:v>Belgium (Fl)</c:v>
                </c:pt>
                <c:pt idx="1">
                  <c:v>Hungary</c:v>
                </c:pt>
                <c:pt idx="2">
                  <c:v>Slovakia</c:v>
                </c:pt>
                <c:pt idx="3">
                  <c:v>Latvia</c:v>
                </c:pt>
                <c:pt idx="4">
                  <c:v>Netherlands</c:v>
                </c:pt>
                <c:pt idx="5">
                  <c:v>Czech Rep.</c:v>
                </c:pt>
                <c:pt idx="6">
                  <c:v>Lithuania</c:v>
                </c:pt>
                <c:pt idx="7">
                  <c:v>Estonia</c:v>
                </c:pt>
                <c:pt idx="8">
                  <c:v>UK (Whales</c:v>
                </c:pt>
                <c:pt idx="9">
                  <c:v>Denmark</c:v>
                </c:pt>
                <c:pt idx="10">
                  <c:v>Switzerland</c:v>
                </c:pt>
                <c:pt idx="11">
                  <c:v>Slovenia</c:v>
                </c:pt>
                <c:pt idx="12">
                  <c:v>UK (England)</c:v>
                </c:pt>
                <c:pt idx="13">
                  <c:v>UK (N. Ireland)</c:v>
                </c:pt>
                <c:pt idx="14">
                  <c:v>Poland</c:v>
                </c:pt>
                <c:pt idx="15">
                  <c:v>Ireland</c:v>
                </c:pt>
                <c:pt idx="16">
                  <c:v>UK (Scotland)</c:v>
                </c:pt>
                <c:pt idx="17">
                  <c:v>Sweden</c:v>
                </c:pt>
                <c:pt idx="18">
                  <c:v>Luxembourg</c:v>
                </c:pt>
                <c:pt idx="19">
                  <c:v>Croatia</c:v>
                </c:pt>
                <c:pt idx="20">
                  <c:v>Finland</c:v>
                </c:pt>
                <c:pt idx="21">
                  <c:v>France</c:v>
                </c:pt>
                <c:pt idx="22">
                  <c:v>Spain</c:v>
                </c:pt>
                <c:pt idx="23">
                  <c:v>Cyprus</c:v>
                </c:pt>
                <c:pt idx="24">
                  <c:v>Iceland</c:v>
                </c:pt>
                <c:pt idx="25">
                  <c:v>Norway</c:v>
                </c:pt>
                <c:pt idx="26">
                  <c:v>Malta</c:v>
                </c:pt>
                <c:pt idx="27">
                  <c:v>Portugal</c:v>
                </c:pt>
                <c:pt idx="28">
                  <c:v>Italy</c:v>
                </c:pt>
              </c:strCache>
            </c:strRef>
          </c:cat>
          <c:val>
            <c:numRef>
              <c:f>'[Grafiek in Microsoft Word]Eigen'!$B$1:$B$29</c:f>
              <c:numCache>
                <c:formatCode>0.00</c:formatCode>
                <c:ptCount val="29"/>
                <c:pt idx="0">
                  <c:v>7.9793262450279059</c:v>
                </c:pt>
                <c:pt idx="1">
                  <c:v>5.4144471497752846</c:v>
                </c:pt>
                <c:pt idx="2">
                  <c:v>4.1218290962405604</c:v>
                </c:pt>
                <c:pt idx="3">
                  <c:v>3.3359593127657376</c:v>
                </c:pt>
                <c:pt idx="4">
                  <c:v>3.3120047576850453</c:v>
                </c:pt>
                <c:pt idx="5">
                  <c:v>2.8402143332902625</c:v>
                </c:pt>
                <c:pt idx="6">
                  <c:v>2.7915455655493844</c:v>
                </c:pt>
                <c:pt idx="7">
                  <c:v>2.7785702552930331</c:v>
                </c:pt>
                <c:pt idx="8">
                  <c:v>2.460310570464344</c:v>
                </c:pt>
                <c:pt idx="9">
                  <c:v>2.0347495923104191</c:v>
                </c:pt>
                <c:pt idx="10">
                  <c:v>2.0295227483652383</c:v>
                </c:pt>
                <c:pt idx="11">
                  <c:v>1.8415312370247676</c:v>
                </c:pt>
                <c:pt idx="12">
                  <c:v>1.6568173782461457</c:v>
                </c:pt>
                <c:pt idx="13">
                  <c:v>1.6463594362035678</c:v>
                </c:pt>
                <c:pt idx="14">
                  <c:v>1.5204197860868192</c:v>
                </c:pt>
                <c:pt idx="15">
                  <c:v>1.0825924473208346</c:v>
                </c:pt>
                <c:pt idx="16">
                  <c:v>0.9446735434381992</c:v>
                </c:pt>
                <c:pt idx="17">
                  <c:v>0.93917603011865936</c:v>
                </c:pt>
                <c:pt idx="18">
                  <c:v>0.8386974304105479</c:v>
                </c:pt>
                <c:pt idx="19">
                  <c:v>0.83127449705571621</c:v>
                </c:pt>
                <c:pt idx="20">
                  <c:v>0.78025403184290099</c:v>
                </c:pt>
                <c:pt idx="21">
                  <c:v>0.64936936672532397</c:v>
                </c:pt>
                <c:pt idx="22">
                  <c:v>0.54913608851634876</c:v>
                </c:pt>
                <c:pt idx="23">
                  <c:v>0.46296296296296191</c:v>
                </c:pt>
                <c:pt idx="24">
                  <c:v>0.35932863501483325</c:v>
                </c:pt>
                <c:pt idx="25">
                  <c:v>0.20597871391737499</c:v>
                </c:pt>
                <c:pt idx="26">
                  <c:v>0.18972760536658484</c:v>
                </c:pt>
                <c:pt idx="27">
                  <c:v>0.13761648721970232</c:v>
                </c:pt>
                <c:pt idx="28">
                  <c:v>3.094688474971008E-2</c:v>
                </c:pt>
              </c:numCache>
            </c:numRef>
          </c:val>
          <c:extLst>
            <c:ext xmlns:c16="http://schemas.microsoft.com/office/drawing/2014/chart" uri="{C3380CC4-5D6E-409C-BE32-E72D297353CC}">
              <c16:uniqueId val="{00000000-88FE-40F5-AC92-694F00782A5A}"/>
            </c:ext>
          </c:extLst>
        </c:ser>
        <c:dLbls>
          <c:showLegendKey val="0"/>
          <c:showVal val="0"/>
          <c:showCatName val="0"/>
          <c:showSerName val="0"/>
          <c:showPercent val="0"/>
          <c:showBubbleSize val="0"/>
        </c:dLbls>
        <c:gapWidth val="219"/>
        <c:overlap val="-27"/>
        <c:axId val="553700360"/>
        <c:axId val="553701016"/>
      </c:barChart>
      <c:catAx>
        <c:axId val="55370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53701016"/>
        <c:crosses val="autoZero"/>
        <c:auto val="1"/>
        <c:lblAlgn val="ctr"/>
        <c:lblOffset val="100"/>
        <c:noMultiLvlLbl val="0"/>
      </c:catAx>
      <c:valAx>
        <c:axId val="553701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53700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D5B68-4439-4148-A668-FFF011226D1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CEC7F4F8-E72B-4B18-8025-0B5B8BEAE1F4}">
      <dgm:prSet phldrT="[Tekst]"/>
      <dgm:spPr/>
      <dgm:t>
        <a:bodyPr/>
        <a:lstStyle/>
        <a:p>
          <a:r>
            <a:rPr lang="nl-BE"/>
            <a:t>Inschrijving</a:t>
          </a:r>
        </a:p>
      </dgm:t>
    </dgm:pt>
    <dgm:pt modelId="{DF5B8D51-D2F3-4043-9111-A419C5D75CE0}" type="parTrans" cxnId="{648736BE-7B4B-4108-ABC9-FCAF70AB825F}">
      <dgm:prSet/>
      <dgm:spPr/>
      <dgm:t>
        <a:bodyPr/>
        <a:lstStyle/>
        <a:p>
          <a:endParaRPr lang="nl-BE"/>
        </a:p>
      </dgm:t>
    </dgm:pt>
    <dgm:pt modelId="{AE691910-70B7-42FC-9AB3-0F29A3207691}" type="sibTrans" cxnId="{648736BE-7B4B-4108-ABC9-FCAF70AB825F}">
      <dgm:prSet/>
      <dgm:spPr/>
      <dgm:t>
        <a:bodyPr/>
        <a:lstStyle/>
        <a:p>
          <a:endParaRPr lang="nl-BE"/>
        </a:p>
      </dgm:t>
    </dgm:pt>
    <dgm:pt modelId="{0AB2383A-070D-41CB-B7B4-D718A06B774A}">
      <dgm:prSet phldrT="[Tekst]"/>
      <dgm:spPr/>
      <dgm:t>
        <a:bodyPr/>
        <a:lstStyle/>
        <a:p>
          <a:r>
            <a:rPr lang="nl-BE"/>
            <a:t>gemotiveerd verslag</a:t>
          </a:r>
        </a:p>
      </dgm:t>
    </dgm:pt>
    <dgm:pt modelId="{616FD850-9617-47AD-87DB-7374DE50004F}" type="parTrans" cxnId="{6F94BDA5-C97F-4BBC-BC90-37969CBBFDB1}">
      <dgm:prSet/>
      <dgm:spPr/>
      <dgm:t>
        <a:bodyPr/>
        <a:lstStyle/>
        <a:p>
          <a:endParaRPr lang="nl-BE"/>
        </a:p>
      </dgm:t>
    </dgm:pt>
    <dgm:pt modelId="{A8CCC7AC-56ED-4DC4-8B66-EAF644672F8D}" type="sibTrans" cxnId="{6F94BDA5-C97F-4BBC-BC90-37969CBBFDB1}">
      <dgm:prSet/>
      <dgm:spPr/>
      <dgm:t>
        <a:bodyPr/>
        <a:lstStyle/>
        <a:p>
          <a:endParaRPr lang="nl-BE"/>
        </a:p>
      </dgm:t>
    </dgm:pt>
    <dgm:pt modelId="{E560FFD4-FB4D-482A-9574-F1168D0C3C5E}">
      <dgm:prSet phldrT="[Tekst]"/>
      <dgm:spPr/>
      <dgm:t>
        <a:bodyPr/>
        <a:lstStyle/>
        <a:p>
          <a:r>
            <a:rPr lang="nl-BE"/>
            <a:t>verslag</a:t>
          </a:r>
        </a:p>
      </dgm:t>
    </dgm:pt>
    <dgm:pt modelId="{B1C90DD1-4920-4C53-9C2D-EE7A2276678A}" type="parTrans" cxnId="{0DDE8C73-FE12-4D08-9353-13CEF3BF81A9}">
      <dgm:prSet/>
      <dgm:spPr/>
      <dgm:t>
        <a:bodyPr/>
        <a:lstStyle/>
        <a:p>
          <a:endParaRPr lang="nl-BE"/>
        </a:p>
      </dgm:t>
    </dgm:pt>
    <dgm:pt modelId="{17461A73-6C09-4673-BF27-0B06BE408ADC}" type="sibTrans" cxnId="{0DDE8C73-FE12-4D08-9353-13CEF3BF81A9}">
      <dgm:prSet/>
      <dgm:spPr/>
      <dgm:t>
        <a:bodyPr/>
        <a:lstStyle/>
        <a:p>
          <a:endParaRPr lang="nl-BE"/>
        </a:p>
      </dgm:t>
    </dgm:pt>
    <dgm:pt modelId="{33715A53-4D37-4BBB-A1A6-1438C13A85A4}">
      <dgm:prSet phldrT="[Tekst]"/>
      <dgm:spPr/>
      <dgm:t>
        <a:bodyPr/>
        <a:lstStyle/>
        <a:p>
          <a:r>
            <a:rPr lang="nl-BE"/>
            <a:t>geen (gemotiveerd) verslag</a:t>
          </a:r>
        </a:p>
      </dgm:t>
    </dgm:pt>
    <dgm:pt modelId="{EEA94C47-CCC8-46EC-A272-5378C681B621}" type="parTrans" cxnId="{E0B33C5D-27F6-47F8-AF35-F622DC26EEAB}">
      <dgm:prSet/>
      <dgm:spPr/>
      <dgm:t>
        <a:bodyPr/>
        <a:lstStyle/>
        <a:p>
          <a:endParaRPr lang="nl-BE"/>
        </a:p>
      </dgm:t>
    </dgm:pt>
    <dgm:pt modelId="{2CE89C40-1905-4E26-A980-B15199199DC2}" type="sibTrans" cxnId="{E0B33C5D-27F6-47F8-AF35-F622DC26EEAB}">
      <dgm:prSet/>
      <dgm:spPr/>
      <dgm:t>
        <a:bodyPr/>
        <a:lstStyle/>
        <a:p>
          <a:endParaRPr lang="nl-BE"/>
        </a:p>
      </dgm:t>
    </dgm:pt>
    <dgm:pt modelId="{D1CC68E6-CA5E-44EA-9B86-2140588EB43C}">
      <dgm:prSet phldrT="[Tekst]"/>
      <dgm:spPr/>
      <dgm:t>
        <a:bodyPr/>
        <a:lstStyle/>
        <a:p>
          <a:r>
            <a:rPr lang="nl-BE"/>
            <a:t>gewoon onderwijs, buitengewoon onderwijs is niet toegestaan</a:t>
          </a:r>
        </a:p>
      </dgm:t>
    </dgm:pt>
    <dgm:pt modelId="{848132B4-AE9D-4566-9A45-B5CCE1E3FEDC}" type="parTrans" cxnId="{6A8E42F0-60E1-4637-94B7-EEA633579FED}">
      <dgm:prSet/>
      <dgm:spPr/>
      <dgm:t>
        <a:bodyPr/>
        <a:lstStyle/>
        <a:p>
          <a:endParaRPr lang="nl-BE"/>
        </a:p>
      </dgm:t>
    </dgm:pt>
    <dgm:pt modelId="{DCCAD223-BF04-4127-A40E-5C83FB197E48}" type="sibTrans" cxnId="{6A8E42F0-60E1-4637-94B7-EEA633579FED}">
      <dgm:prSet/>
      <dgm:spPr/>
      <dgm:t>
        <a:bodyPr/>
        <a:lstStyle/>
        <a:p>
          <a:endParaRPr lang="nl-BE"/>
        </a:p>
      </dgm:t>
    </dgm:pt>
    <dgm:pt modelId="{E0E30462-5505-4A21-8C11-FFB3558025BB}">
      <dgm:prSet phldrT="[Tekst]"/>
      <dgm:spPr/>
      <dgm:t>
        <a:bodyPr/>
        <a:lstStyle/>
        <a:p>
          <a:r>
            <a:rPr lang="nl-BE"/>
            <a:t>gewoon onderwijs, buitengewoon onderwijs is niet toegestaan</a:t>
          </a:r>
        </a:p>
      </dgm:t>
    </dgm:pt>
    <dgm:pt modelId="{D1308698-D469-4C12-BFAB-40FBF02636DD}" type="parTrans" cxnId="{A7D0F965-7CA9-4D0A-BEA5-378F55340332}">
      <dgm:prSet/>
      <dgm:spPr/>
      <dgm:t>
        <a:bodyPr/>
        <a:lstStyle/>
        <a:p>
          <a:endParaRPr lang="nl-BE"/>
        </a:p>
      </dgm:t>
    </dgm:pt>
    <dgm:pt modelId="{B48500F0-92CF-4132-8C81-CF953298655C}" type="sibTrans" cxnId="{A7D0F965-7CA9-4D0A-BEA5-378F55340332}">
      <dgm:prSet/>
      <dgm:spPr/>
      <dgm:t>
        <a:bodyPr/>
        <a:lstStyle/>
        <a:p>
          <a:endParaRPr lang="nl-BE"/>
        </a:p>
      </dgm:t>
    </dgm:pt>
    <dgm:pt modelId="{0B8AF8CE-973C-42B6-A933-FB76978AB0D6}">
      <dgm:prSet phldrT="[Tekst]"/>
      <dgm:spPr/>
      <dgm:t>
        <a:bodyPr/>
        <a:lstStyle/>
        <a:p>
          <a:r>
            <a:rPr lang="nl-BE"/>
            <a:t>gewoon onderwijs</a:t>
          </a:r>
        </a:p>
      </dgm:t>
    </dgm:pt>
    <dgm:pt modelId="{8BB69785-E071-4749-B42E-3F81ADD1EAF1}" type="parTrans" cxnId="{DFADB699-5DD6-414C-B3C8-BE5A932D9D51}">
      <dgm:prSet/>
      <dgm:spPr/>
      <dgm:t>
        <a:bodyPr/>
        <a:lstStyle/>
        <a:p>
          <a:endParaRPr lang="nl-BE"/>
        </a:p>
      </dgm:t>
    </dgm:pt>
    <dgm:pt modelId="{7EDFE7BD-9C21-4C72-A740-CB054A7B9214}" type="sibTrans" cxnId="{DFADB699-5DD6-414C-B3C8-BE5A932D9D51}">
      <dgm:prSet/>
      <dgm:spPr/>
      <dgm:t>
        <a:bodyPr/>
        <a:lstStyle/>
        <a:p>
          <a:endParaRPr lang="nl-BE"/>
        </a:p>
      </dgm:t>
    </dgm:pt>
    <dgm:pt modelId="{FD1685F7-8E7F-4D9C-8A4C-E97EC7982A1F}">
      <dgm:prSet phldrT="[Tekst]"/>
      <dgm:spPr/>
      <dgm:t>
        <a:bodyPr/>
        <a:lstStyle/>
        <a:p>
          <a:r>
            <a:rPr lang="nl-BE"/>
            <a:t>buitengewoon onderwijs</a:t>
          </a:r>
        </a:p>
      </dgm:t>
    </dgm:pt>
    <dgm:pt modelId="{917C4A6C-8886-47F7-870A-44E18C30FE99}" type="parTrans" cxnId="{00891EA0-0199-4F5D-9E27-0B5B4E536AA4}">
      <dgm:prSet/>
      <dgm:spPr/>
      <dgm:t>
        <a:bodyPr/>
        <a:lstStyle/>
        <a:p>
          <a:endParaRPr lang="nl-BE"/>
        </a:p>
      </dgm:t>
    </dgm:pt>
    <dgm:pt modelId="{1F4A4608-6816-4242-AACA-12CC5604B12A}" type="sibTrans" cxnId="{00891EA0-0199-4F5D-9E27-0B5B4E536AA4}">
      <dgm:prSet/>
      <dgm:spPr/>
      <dgm:t>
        <a:bodyPr/>
        <a:lstStyle/>
        <a:p>
          <a:endParaRPr lang="nl-BE"/>
        </a:p>
      </dgm:t>
    </dgm:pt>
    <dgm:pt modelId="{2B07918B-5FF3-46BC-985A-28A9BDCFCC42}">
      <dgm:prSet phldrT="[Tekst]"/>
      <dgm:spPr/>
      <dgm:t>
        <a:bodyPr/>
        <a:lstStyle/>
        <a:p>
          <a:r>
            <a:rPr lang="nl-BE"/>
            <a:t>altijd mogelijk</a:t>
          </a:r>
        </a:p>
      </dgm:t>
    </dgm:pt>
    <dgm:pt modelId="{7C5908DD-B36C-439C-8842-E2001FB6ABEB}" type="parTrans" cxnId="{016CB4B9-2367-4BD0-B75F-05C7EAA812C3}">
      <dgm:prSet/>
      <dgm:spPr/>
      <dgm:t>
        <a:bodyPr/>
        <a:lstStyle/>
        <a:p>
          <a:endParaRPr lang="nl-BE"/>
        </a:p>
      </dgm:t>
    </dgm:pt>
    <dgm:pt modelId="{C7601D6C-676C-4831-A5E7-E898F30D48A0}" type="sibTrans" cxnId="{016CB4B9-2367-4BD0-B75F-05C7EAA812C3}">
      <dgm:prSet/>
      <dgm:spPr/>
      <dgm:t>
        <a:bodyPr/>
        <a:lstStyle/>
        <a:p>
          <a:endParaRPr lang="nl-BE"/>
        </a:p>
      </dgm:t>
    </dgm:pt>
    <dgm:pt modelId="{BBFA19C6-CC20-40BA-A9FA-87BB16618EA2}">
      <dgm:prSet phldrT="[Tekst]"/>
      <dgm:spPr/>
      <dgm:t>
        <a:bodyPr/>
        <a:lstStyle/>
        <a:p>
          <a:r>
            <a:rPr lang="nl-BE"/>
            <a:t>onder ontbindende voorwaarden</a:t>
          </a:r>
        </a:p>
      </dgm:t>
    </dgm:pt>
    <dgm:pt modelId="{BC0AA58E-80F0-4FEB-83EC-222328D02517}" type="parTrans" cxnId="{D0DDA216-C43B-48C9-8CE9-BA6E8ED35EB1}">
      <dgm:prSet/>
      <dgm:spPr/>
      <dgm:t>
        <a:bodyPr/>
        <a:lstStyle/>
        <a:p>
          <a:endParaRPr lang="nl-BE"/>
        </a:p>
      </dgm:t>
    </dgm:pt>
    <dgm:pt modelId="{C79F4AFB-BB5A-4290-A9D4-6ED44DBE01C6}" type="sibTrans" cxnId="{D0DDA216-C43B-48C9-8CE9-BA6E8ED35EB1}">
      <dgm:prSet/>
      <dgm:spPr/>
      <dgm:t>
        <a:bodyPr/>
        <a:lstStyle/>
        <a:p>
          <a:endParaRPr lang="nl-BE"/>
        </a:p>
      </dgm:t>
    </dgm:pt>
    <dgm:pt modelId="{E3F74107-49A4-47B3-9267-E742F3988D1E}">
      <dgm:prSet phldrT="[Tekst]"/>
      <dgm:spPr/>
      <dgm:t>
        <a:bodyPr/>
        <a:lstStyle/>
        <a:p>
          <a:r>
            <a:rPr lang="nl-BE"/>
            <a:t>gemeenschappelijk curriculum</a:t>
          </a:r>
        </a:p>
      </dgm:t>
    </dgm:pt>
    <dgm:pt modelId="{70C16DBD-A29D-4093-9A6B-094F28FD9C54}" type="parTrans" cxnId="{22B28194-7484-49D7-A4F6-53A9339A83DC}">
      <dgm:prSet/>
      <dgm:spPr/>
      <dgm:t>
        <a:bodyPr/>
        <a:lstStyle/>
        <a:p>
          <a:endParaRPr lang="nl-BE"/>
        </a:p>
      </dgm:t>
    </dgm:pt>
    <dgm:pt modelId="{2C5738A5-7763-49CB-8A9E-F3ECE0D4E83D}" type="sibTrans" cxnId="{22B28194-7484-49D7-A4F6-53A9339A83DC}">
      <dgm:prSet/>
      <dgm:spPr/>
      <dgm:t>
        <a:bodyPr/>
        <a:lstStyle/>
        <a:p>
          <a:endParaRPr lang="nl-BE"/>
        </a:p>
      </dgm:t>
    </dgm:pt>
    <dgm:pt modelId="{E08E2D19-A78B-41D0-8F6C-9A5F2831A2C5}">
      <dgm:prSet phldrT="[Tekst]"/>
      <dgm:spPr/>
      <dgm:t>
        <a:bodyPr/>
        <a:lstStyle/>
        <a:p>
          <a:r>
            <a:rPr lang="nl-BE"/>
            <a:t>gemeenschappelijk curriculum</a:t>
          </a:r>
        </a:p>
      </dgm:t>
    </dgm:pt>
    <dgm:pt modelId="{90DFB626-1B6E-41ED-80C4-3E1BBD1AC1E7}" type="parTrans" cxnId="{644CB3EC-3D53-4C31-B25A-46B902B1D489}">
      <dgm:prSet/>
      <dgm:spPr/>
      <dgm:t>
        <a:bodyPr/>
        <a:lstStyle/>
        <a:p>
          <a:endParaRPr lang="nl-BE"/>
        </a:p>
      </dgm:t>
    </dgm:pt>
    <dgm:pt modelId="{D3A9FA13-6185-4AB0-8442-C32C1130432C}" type="sibTrans" cxnId="{644CB3EC-3D53-4C31-B25A-46B902B1D489}">
      <dgm:prSet/>
      <dgm:spPr/>
      <dgm:t>
        <a:bodyPr/>
        <a:lstStyle/>
        <a:p>
          <a:endParaRPr lang="nl-BE"/>
        </a:p>
      </dgm:t>
    </dgm:pt>
    <dgm:pt modelId="{BE37117C-4D84-4A1F-8A7E-B81A06D3F906}">
      <dgm:prSet phldrT="[Tekst]"/>
      <dgm:spPr/>
      <dgm:t>
        <a:bodyPr/>
        <a:lstStyle/>
        <a:p>
          <a:r>
            <a:rPr lang="nl-BE"/>
            <a:t>individueel aangepast curriculu</a:t>
          </a:r>
        </a:p>
      </dgm:t>
    </dgm:pt>
    <dgm:pt modelId="{996E5E67-A103-4FD0-B025-3AB918454629}" type="parTrans" cxnId="{EB39D216-BC26-4CD0-A540-0D805D7B86D0}">
      <dgm:prSet/>
      <dgm:spPr/>
      <dgm:t>
        <a:bodyPr/>
        <a:lstStyle/>
        <a:p>
          <a:endParaRPr lang="nl-BE"/>
        </a:p>
      </dgm:t>
    </dgm:pt>
    <dgm:pt modelId="{A4D5113B-1E19-427B-B559-659DB43EA494}" type="sibTrans" cxnId="{EB39D216-BC26-4CD0-A540-0D805D7B86D0}">
      <dgm:prSet/>
      <dgm:spPr/>
      <dgm:t>
        <a:bodyPr/>
        <a:lstStyle/>
        <a:p>
          <a:endParaRPr lang="nl-BE"/>
        </a:p>
      </dgm:t>
    </dgm:pt>
    <dgm:pt modelId="{EADB0C9F-3A76-4374-A166-9AB6BDB931A8}" type="pres">
      <dgm:prSet presAssocID="{B72D5B68-4439-4148-A668-FFF011226D19}" presName="hierChild1" presStyleCnt="0">
        <dgm:presLayoutVars>
          <dgm:orgChart val="1"/>
          <dgm:chPref val="1"/>
          <dgm:dir/>
          <dgm:animOne val="branch"/>
          <dgm:animLvl val="lvl"/>
          <dgm:resizeHandles/>
        </dgm:presLayoutVars>
      </dgm:prSet>
      <dgm:spPr/>
    </dgm:pt>
    <dgm:pt modelId="{4861A9BF-80AE-4513-96A7-33657CD7E8BA}" type="pres">
      <dgm:prSet presAssocID="{CEC7F4F8-E72B-4B18-8025-0B5B8BEAE1F4}" presName="hierRoot1" presStyleCnt="0">
        <dgm:presLayoutVars>
          <dgm:hierBranch val="init"/>
        </dgm:presLayoutVars>
      </dgm:prSet>
      <dgm:spPr/>
    </dgm:pt>
    <dgm:pt modelId="{942EC68C-C133-48F6-8163-073789595711}" type="pres">
      <dgm:prSet presAssocID="{CEC7F4F8-E72B-4B18-8025-0B5B8BEAE1F4}" presName="rootComposite1" presStyleCnt="0"/>
      <dgm:spPr/>
    </dgm:pt>
    <dgm:pt modelId="{E4000A52-6DFD-46B1-AEC0-DB4028C73E87}" type="pres">
      <dgm:prSet presAssocID="{CEC7F4F8-E72B-4B18-8025-0B5B8BEAE1F4}" presName="rootText1" presStyleLbl="node0" presStyleIdx="0" presStyleCnt="1">
        <dgm:presLayoutVars>
          <dgm:chPref val="3"/>
        </dgm:presLayoutVars>
      </dgm:prSet>
      <dgm:spPr/>
    </dgm:pt>
    <dgm:pt modelId="{243F9760-1910-4E02-BDD3-D863ADA7D741}" type="pres">
      <dgm:prSet presAssocID="{CEC7F4F8-E72B-4B18-8025-0B5B8BEAE1F4}" presName="rootConnector1" presStyleLbl="node1" presStyleIdx="0" presStyleCnt="0"/>
      <dgm:spPr/>
    </dgm:pt>
    <dgm:pt modelId="{B7F2B321-7965-4EB2-AA93-5B01352138E3}" type="pres">
      <dgm:prSet presAssocID="{CEC7F4F8-E72B-4B18-8025-0B5B8BEAE1F4}" presName="hierChild2" presStyleCnt="0"/>
      <dgm:spPr/>
    </dgm:pt>
    <dgm:pt modelId="{48410B34-673B-4B09-8021-4063481A1FD9}" type="pres">
      <dgm:prSet presAssocID="{EEA94C47-CCC8-46EC-A272-5378C681B621}" presName="Name37" presStyleLbl="parChTrans1D2" presStyleIdx="0" presStyleCnt="3"/>
      <dgm:spPr/>
    </dgm:pt>
    <dgm:pt modelId="{0AE746C0-1D02-46CA-9918-7405E3F289FE}" type="pres">
      <dgm:prSet presAssocID="{33715A53-4D37-4BBB-A1A6-1438C13A85A4}" presName="hierRoot2" presStyleCnt="0">
        <dgm:presLayoutVars>
          <dgm:hierBranch val="init"/>
        </dgm:presLayoutVars>
      </dgm:prSet>
      <dgm:spPr/>
    </dgm:pt>
    <dgm:pt modelId="{FB26B7DF-EC2A-48D2-B6E1-BF4CF46741BC}" type="pres">
      <dgm:prSet presAssocID="{33715A53-4D37-4BBB-A1A6-1438C13A85A4}" presName="rootComposite" presStyleCnt="0"/>
      <dgm:spPr/>
    </dgm:pt>
    <dgm:pt modelId="{E30A781E-2FBE-4163-99C7-A9E78D31F4F6}" type="pres">
      <dgm:prSet presAssocID="{33715A53-4D37-4BBB-A1A6-1438C13A85A4}" presName="rootText" presStyleLbl="node2" presStyleIdx="0" presStyleCnt="3">
        <dgm:presLayoutVars>
          <dgm:chPref val="3"/>
        </dgm:presLayoutVars>
      </dgm:prSet>
      <dgm:spPr/>
    </dgm:pt>
    <dgm:pt modelId="{699F29F8-68FC-4439-B153-2200B26B4A29}" type="pres">
      <dgm:prSet presAssocID="{33715A53-4D37-4BBB-A1A6-1438C13A85A4}" presName="rootConnector" presStyleLbl="node2" presStyleIdx="0" presStyleCnt="3"/>
      <dgm:spPr/>
    </dgm:pt>
    <dgm:pt modelId="{03FCABD4-E694-42C3-A750-6969867BF964}" type="pres">
      <dgm:prSet presAssocID="{33715A53-4D37-4BBB-A1A6-1438C13A85A4}" presName="hierChild4" presStyleCnt="0"/>
      <dgm:spPr/>
    </dgm:pt>
    <dgm:pt modelId="{43F4FE2A-0B2D-4FE4-AB00-709D51AAB9AC}" type="pres">
      <dgm:prSet presAssocID="{848132B4-AE9D-4566-9A45-B5CCE1E3FEDC}" presName="Name37" presStyleLbl="parChTrans1D3" presStyleIdx="0" presStyleCnt="4"/>
      <dgm:spPr/>
    </dgm:pt>
    <dgm:pt modelId="{824BC8E5-3125-471F-BD2C-E85C37A23C14}" type="pres">
      <dgm:prSet presAssocID="{D1CC68E6-CA5E-44EA-9B86-2140588EB43C}" presName="hierRoot2" presStyleCnt="0">
        <dgm:presLayoutVars>
          <dgm:hierBranch val="init"/>
        </dgm:presLayoutVars>
      </dgm:prSet>
      <dgm:spPr/>
    </dgm:pt>
    <dgm:pt modelId="{1FF6983D-2DB8-4852-B85A-072FFAE34134}" type="pres">
      <dgm:prSet presAssocID="{D1CC68E6-CA5E-44EA-9B86-2140588EB43C}" presName="rootComposite" presStyleCnt="0"/>
      <dgm:spPr/>
    </dgm:pt>
    <dgm:pt modelId="{7006FFAE-BA5E-4C1B-B3CA-A82263C30E90}" type="pres">
      <dgm:prSet presAssocID="{D1CC68E6-CA5E-44EA-9B86-2140588EB43C}" presName="rootText" presStyleLbl="node3" presStyleIdx="0" presStyleCnt="4">
        <dgm:presLayoutVars>
          <dgm:chPref val="3"/>
        </dgm:presLayoutVars>
      </dgm:prSet>
      <dgm:spPr/>
    </dgm:pt>
    <dgm:pt modelId="{B941B9B6-B66B-4382-8B18-BD3AEDCC39B0}" type="pres">
      <dgm:prSet presAssocID="{D1CC68E6-CA5E-44EA-9B86-2140588EB43C}" presName="rootConnector" presStyleLbl="node3" presStyleIdx="0" presStyleCnt="4"/>
      <dgm:spPr/>
    </dgm:pt>
    <dgm:pt modelId="{7E82C1AF-264F-43D5-90CF-247A93C390FC}" type="pres">
      <dgm:prSet presAssocID="{D1CC68E6-CA5E-44EA-9B86-2140588EB43C}" presName="hierChild4" presStyleCnt="0"/>
      <dgm:spPr/>
    </dgm:pt>
    <dgm:pt modelId="{54BC692C-E393-4CCF-8F12-26244894FE2C}" type="pres">
      <dgm:prSet presAssocID="{70C16DBD-A29D-4093-9A6B-094F28FD9C54}" presName="Name37" presStyleLbl="parChTrans1D4" presStyleIdx="0" presStyleCnt="5"/>
      <dgm:spPr/>
    </dgm:pt>
    <dgm:pt modelId="{87880026-920C-45F1-8FD2-3EADA4FF74A5}" type="pres">
      <dgm:prSet presAssocID="{E3F74107-49A4-47B3-9267-E742F3988D1E}" presName="hierRoot2" presStyleCnt="0">
        <dgm:presLayoutVars>
          <dgm:hierBranch val="init"/>
        </dgm:presLayoutVars>
      </dgm:prSet>
      <dgm:spPr/>
    </dgm:pt>
    <dgm:pt modelId="{A25365E9-62B8-4839-AD13-17007B9F1683}" type="pres">
      <dgm:prSet presAssocID="{E3F74107-49A4-47B3-9267-E742F3988D1E}" presName="rootComposite" presStyleCnt="0"/>
      <dgm:spPr/>
    </dgm:pt>
    <dgm:pt modelId="{DEB53B7C-7FB1-499E-836C-BF06401E93E1}" type="pres">
      <dgm:prSet presAssocID="{E3F74107-49A4-47B3-9267-E742F3988D1E}" presName="rootText" presStyleLbl="node4" presStyleIdx="0" presStyleCnt="5">
        <dgm:presLayoutVars>
          <dgm:chPref val="3"/>
        </dgm:presLayoutVars>
      </dgm:prSet>
      <dgm:spPr/>
    </dgm:pt>
    <dgm:pt modelId="{92F0516E-6380-468A-B59D-E3ECAC23B0B7}" type="pres">
      <dgm:prSet presAssocID="{E3F74107-49A4-47B3-9267-E742F3988D1E}" presName="rootConnector" presStyleLbl="node4" presStyleIdx="0" presStyleCnt="5"/>
      <dgm:spPr/>
    </dgm:pt>
    <dgm:pt modelId="{7B7C4B34-934A-48E9-8721-6045087707A5}" type="pres">
      <dgm:prSet presAssocID="{E3F74107-49A4-47B3-9267-E742F3988D1E}" presName="hierChild4" presStyleCnt="0"/>
      <dgm:spPr/>
    </dgm:pt>
    <dgm:pt modelId="{06FB4587-2F59-4260-99C0-AE1F9EEF20A6}" type="pres">
      <dgm:prSet presAssocID="{E3F74107-49A4-47B3-9267-E742F3988D1E}" presName="hierChild5" presStyleCnt="0"/>
      <dgm:spPr/>
    </dgm:pt>
    <dgm:pt modelId="{7FC325B8-47F4-42A6-894E-F56C188B7E9F}" type="pres">
      <dgm:prSet presAssocID="{D1CC68E6-CA5E-44EA-9B86-2140588EB43C}" presName="hierChild5" presStyleCnt="0"/>
      <dgm:spPr/>
    </dgm:pt>
    <dgm:pt modelId="{53981910-FB7D-4814-8408-AB1469D00F7F}" type="pres">
      <dgm:prSet presAssocID="{33715A53-4D37-4BBB-A1A6-1438C13A85A4}" presName="hierChild5" presStyleCnt="0"/>
      <dgm:spPr/>
    </dgm:pt>
    <dgm:pt modelId="{39DA80A6-B344-45BE-BCF6-B15C8F70905D}" type="pres">
      <dgm:prSet presAssocID="{616FD850-9617-47AD-87DB-7374DE50004F}" presName="Name37" presStyleLbl="parChTrans1D2" presStyleIdx="1" presStyleCnt="3"/>
      <dgm:spPr/>
    </dgm:pt>
    <dgm:pt modelId="{C0603FB8-5BA5-498C-9C8E-AF3C951EB8E7}" type="pres">
      <dgm:prSet presAssocID="{0AB2383A-070D-41CB-B7B4-D718A06B774A}" presName="hierRoot2" presStyleCnt="0">
        <dgm:presLayoutVars>
          <dgm:hierBranch val="init"/>
        </dgm:presLayoutVars>
      </dgm:prSet>
      <dgm:spPr/>
    </dgm:pt>
    <dgm:pt modelId="{62839938-5B53-42CE-AB3E-5844A2859B1A}" type="pres">
      <dgm:prSet presAssocID="{0AB2383A-070D-41CB-B7B4-D718A06B774A}" presName="rootComposite" presStyleCnt="0"/>
      <dgm:spPr/>
    </dgm:pt>
    <dgm:pt modelId="{C0B98A00-EF9F-4713-8589-2CCE3C2BBE2E}" type="pres">
      <dgm:prSet presAssocID="{0AB2383A-070D-41CB-B7B4-D718A06B774A}" presName="rootText" presStyleLbl="node2" presStyleIdx="1" presStyleCnt="3">
        <dgm:presLayoutVars>
          <dgm:chPref val="3"/>
        </dgm:presLayoutVars>
      </dgm:prSet>
      <dgm:spPr/>
    </dgm:pt>
    <dgm:pt modelId="{5057EE76-1A29-401F-B3FE-8C9715A4E995}" type="pres">
      <dgm:prSet presAssocID="{0AB2383A-070D-41CB-B7B4-D718A06B774A}" presName="rootConnector" presStyleLbl="node2" presStyleIdx="1" presStyleCnt="3"/>
      <dgm:spPr/>
    </dgm:pt>
    <dgm:pt modelId="{6280D906-8E3F-4282-BB89-2DD8B51270FB}" type="pres">
      <dgm:prSet presAssocID="{0AB2383A-070D-41CB-B7B4-D718A06B774A}" presName="hierChild4" presStyleCnt="0"/>
      <dgm:spPr/>
    </dgm:pt>
    <dgm:pt modelId="{2B0F471E-29B6-48C9-AD12-5A33E8003116}" type="pres">
      <dgm:prSet presAssocID="{D1308698-D469-4C12-BFAB-40FBF02636DD}" presName="Name37" presStyleLbl="parChTrans1D3" presStyleIdx="1" presStyleCnt="4"/>
      <dgm:spPr/>
    </dgm:pt>
    <dgm:pt modelId="{E97A19BE-52BD-4ECF-B4D4-7822D2B50C2A}" type="pres">
      <dgm:prSet presAssocID="{E0E30462-5505-4A21-8C11-FFB3558025BB}" presName="hierRoot2" presStyleCnt="0">
        <dgm:presLayoutVars>
          <dgm:hierBranch val="init"/>
        </dgm:presLayoutVars>
      </dgm:prSet>
      <dgm:spPr/>
    </dgm:pt>
    <dgm:pt modelId="{8873F535-1A40-470E-9ECF-0057DB6900E5}" type="pres">
      <dgm:prSet presAssocID="{E0E30462-5505-4A21-8C11-FFB3558025BB}" presName="rootComposite" presStyleCnt="0"/>
      <dgm:spPr/>
    </dgm:pt>
    <dgm:pt modelId="{74336E6C-FA8E-456B-91F4-1D3D005DA1FB}" type="pres">
      <dgm:prSet presAssocID="{E0E30462-5505-4A21-8C11-FFB3558025BB}" presName="rootText" presStyleLbl="node3" presStyleIdx="1" presStyleCnt="4">
        <dgm:presLayoutVars>
          <dgm:chPref val="3"/>
        </dgm:presLayoutVars>
      </dgm:prSet>
      <dgm:spPr/>
    </dgm:pt>
    <dgm:pt modelId="{19D0A37A-8CB5-4893-809D-42B61BC94634}" type="pres">
      <dgm:prSet presAssocID="{E0E30462-5505-4A21-8C11-FFB3558025BB}" presName="rootConnector" presStyleLbl="node3" presStyleIdx="1" presStyleCnt="4"/>
      <dgm:spPr/>
    </dgm:pt>
    <dgm:pt modelId="{914CA631-B191-4B8D-AF8A-6A6CEC591713}" type="pres">
      <dgm:prSet presAssocID="{E0E30462-5505-4A21-8C11-FFB3558025BB}" presName="hierChild4" presStyleCnt="0"/>
      <dgm:spPr/>
    </dgm:pt>
    <dgm:pt modelId="{2DC281A8-721E-4C64-B624-23136405F399}" type="pres">
      <dgm:prSet presAssocID="{90DFB626-1B6E-41ED-80C4-3E1BBD1AC1E7}" presName="Name37" presStyleLbl="parChTrans1D4" presStyleIdx="1" presStyleCnt="5"/>
      <dgm:spPr/>
    </dgm:pt>
    <dgm:pt modelId="{47B8AFD6-CCDA-48A3-A740-97F3C8878699}" type="pres">
      <dgm:prSet presAssocID="{E08E2D19-A78B-41D0-8F6C-9A5F2831A2C5}" presName="hierRoot2" presStyleCnt="0">
        <dgm:presLayoutVars>
          <dgm:hierBranch val="init"/>
        </dgm:presLayoutVars>
      </dgm:prSet>
      <dgm:spPr/>
    </dgm:pt>
    <dgm:pt modelId="{4812A428-A03B-4916-8877-B515831A71FA}" type="pres">
      <dgm:prSet presAssocID="{E08E2D19-A78B-41D0-8F6C-9A5F2831A2C5}" presName="rootComposite" presStyleCnt="0"/>
      <dgm:spPr/>
    </dgm:pt>
    <dgm:pt modelId="{9769BDF0-A3B1-44BA-A0C9-1E6CB0713825}" type="pres">
      <dgm:prSet presAssocID="{E08E2D19-A78B-41D0-8F6C-9A5F2831A2C5}" presName="rootText" presStyleLbl="node4" presStyleIdx="1" presStyleCnt="5">
        <dgm:presLayoutVars>
          <dgm:chPref val="3"/>
        </dgm:presLayoutVars>
      </dgm:prSet>
      <dgm:spPr/>
    </dgm:pt>
    <dgm:pt modelId="{DEDB66FD-0DD2-43A9-B9CC-C7AA3E0F2752}" type="pres">
      <dgm:prSet presAssocID="{E08E2D19-A78B-41D0-8F6C-9A5F2831A2C5}" presName="rootConnector" presStyleLbl="node4" presStyleIdx="1" presStyleCnt="5"/>
      <dgm:spPr/>
    </dgm:pt>
    <dgm:pt modelId="{142952F0-74AE-498F-9001-B61D449ACA82}" type="pres">
      <dgm:prSet presAssocID="{E08E2D19-A78B-41D0-8F6C-9A5F2831A2C5}" presName="hierChild4" presStyleCnt="0"/>
      <dgm:spPr/>
    </dgm:pt>
    <dgm:pt modelId="{5A6E0D1D-3061-4D4B-8D3E-E08F78197D85}" type="pres">
      <dgm:prSet presAssocID="{E08E2D19-A78B-41D0-8F6C-9A5F2831A2C5}" presName="hierChild5" presStyleCnt="0"/>
      <dgm:spPr/>
    </dgm:pt>
    <dgm:pt modelId="{F350BCFF-16A0-4BD9-90AF-8A881AEADDD4}" type="pres">
      <dgm:prSet presAssocID="{E0E30462-5505-4A21-8C11-FFB3558025BB}" presName="hierChild5" presStyleCnt="0"/>
      <dgm:spPr/>
    </dgm:pt>
    <dgm:pt modelId="{BDA4BEA8-8B15-44CC-972C-DC55F9EE5DFF}" type="pres">
      <dgm:prSet presAssocID="{0AB2383A-070D-41CB-B7B4-D718A06B774A}" presName="hierChild5" presStyleCnt="0"/>
      <dgm:spPr/>
    </dgm:pt>
    <dgm:pt modelId="{87898EC7-1F3D-4D1B-98BF-49C51CD02FBC}" type="pres">
      <dgm:prSet presAssocID="{B1C90DD1-4920-4C53-9C2D-EE7A2276678A}" presName="Name37" presStyleLbl="parChTrans1D2" presStyleIdx="2" presStyleCnt="3"/>
      <dgm:spPr/>
    </dgm:pt>
    <dgm:pt modelId="{89885139-B68E-4E06-8FF5-23A0204EB55B}" type="pres">
      <dgm:prSet presAssocID="{E560FFD4-FB4D-482A-9574-F1168D0C3C5E}" presName="hierRoot2" presStyleCnt="0">
        <dgm:presLayoutVars>
          <dgm:hierBranch val="init"/>
        </dgm:presLayoutVars>
      </dgm:prSet>
      <dgm:spPr/>
    </dgm:pt>
    <dgm:pt modelId="{D57DFEF8-CE17-4AD6-AB82-D2D7CFA59B1E}" type="pres">
      <dgm:prSet presAssocID="{E560FFD4-FB4D-482A-9574-F1168D0C3C5E}" presName="rootComposite" presStyleCnt="0"/>
      <dgm:spPr/>
    </dgm:pt>
    <dgm:pt modelId="{4C966DB6-9D70-4026-9E14-22AE63AD05DF}" type="pres">
      <dgm:prSet presAssocID="{E560FFD4-FB4D-482A-9574-F1168D0C3C5E}" presName="rootText" presStyleLbl="node2" presStyleIdx="2" presStyleCnt="3">
        <dgm:presLayoutVars>
          <dgm:chPref val="3"/>
        </dgm:presLayoutVars>
      </dgm:prSet>
      <dgm:spPr/>
    </dgm:pt>
    <dgm:pt modelId="{49235344-5BD8-4C97-9706-6427B4CA4079}" type="pres">
      <dgm:prSet presAssocID="{E560FFD4-FB4D-482A-9574-F1168D0C3C5E}" presName="rootConnector" presStyleLbl="node2" presStyleIdx="2" presStyleCnt="3"/>
      <dgm:spPr/>
    </dgm:pt>
    <dgm:pt modelId="{24652C85-E655-4695-9BF8-4793B4126E62}" type="pres">
      <dgm:prSet presAssocID="{E560FFD4-FB4D-482A-9574-F1168D0C3C5E}" presName="hierChild4" presStyleCnt="0"/>
      <dgm:spPr/>
    </dgm:pt>
    <dgm:pt modelId="{6E8949AE-ADD2-4CCF-ABC5-B19F2DBA53B3}" type="pres">
      <dgm:prSet presAssocID="{8BB69785-E071-4749-B42E-3F81ADD1EAF1}" presName="Name37" presStyleLbl="parChTrans1D3" presStyleIdx="2" presStyleCnt="4"/>
      <dgm:spPr/>
    </dgm:pt>
    <dgm:pt modelId="{0C801B23-683C-4F5F-9326-958E7AF5527C}" type="pres">
      <dgm:prSet presAssocID="{0B8AF8CE-973C-42B6-A933-FB76978AB0D6}" presName="hierRoot2" presStyleCnt="0">
        <dgm:presLayoutVars>
          <dgm:hierBranch val="init"/>
        </dgm:presLayoutVars>
      </dgm:prSet>
      <dgm:spPr/>
    </dgm:pt>
    <dgm:pt modelId="{432B1D42-D922-46BD-87B7-B81826856817}" type="pres">
      <dgm:prSet presAssocID="{0B8AF8CE-973C-42B6-A933-FB76978AB0D6}" presName="rootComposite" presStyleCnt="0"/>
      <dgm:spPr/>
    </dgm:pt>
    <dgm:pt modelId="{674F8B5C-5CC9-452F-B40D-17F18A31512C}" type="pres">
      <dgm:prSet presAssocID="{0B8AF8CE-973C-42B6-A933-FB76978AB0D6}" presName="rootText" presStyleLbl="node3" presStyleIdx="2" presStyleCnt="4">
        <dgm:presLayoutVars>
          <dgm:chPref val="3"/>
        </dgm:presLayoutVars>
      </dgm:prSet>
      <dgm:spPr/>
    </dgm:pt>
    <dgm:pt modelId="{7EF18114-0168-4F5E-ABA6-CD6A80D2190B}" type="pres">
      <dgm:prSet presAssocID="{0B8AF8CE-973C-42B6-A933-FB76978AB0D6}" presName="rootConnector" presStyleLbl="node3" presStyleIdx="2" presStyleCnt="4"/>
      <dgm:spPr/>
    </dgm:pt>
    <dgm:pt modelId="{ED403544-9E52-48D0-8C62-FAEF6EC0B813}" type="pres">
      <dgm:prSet presAssocID="{0B8AF8CE-973C-42B6-A933-FB76978AB0D6}" presName="hierChild4" presStyleCnt="0"/>
      <dgm:spPr/>
    </dgm:pt>
    <dgm:pt modelId="{94320C89-BF18-4BBC-BD15-4D03AC1A94FB}" type="pres">
      <dgm:prSet presAssocID="{BC0AA58E-80F0-4FEB-83EC-222328D02517}" presName="Name37" presStyleLbl="parChTrans1D4" presStyleIdx="2" presStyleCnt="5"/>
      <dgm:spPr/>
    </dgm:pt>
    <dgm:pt modelId="{0A9D5CF6-7835-4CDC-9490-B7A4963FDE0F}" type="pres">
      <dgm:prSet presAssocID="{BBFA19C6-CC20-40BA-A9FA-87BB16618EA2}" presName="hierRoot2" presStyleCnt="0">
        <dgm:presLayoutVars>
          <dgm:hierBranch val="hang"/>
        </dgm:presLayoutVars>
      </dgm:prSet>
      <dgm:spPr/>
    </dgm:pt>
    <dgm:pt modelId="{9D63D22D-96D6-46D6-B538-ABDB9FDA1EB4}" type="pres">
      <dgm:prSet presAssocID="{BBFA19C6-CC20-40BA-A9FA-87BB16618EA2}" presName="rootComposite" presStyleCnt="0"/>
      <dgm:spPr/>
    </dgm:pt>
    <dgm:pt modelId="{0957B1EA-A826-4943-BFD5-D0606AD842F4}" type="pres">
      <dgm:prSet presAssocID="{BBFA19C6-CC20-40BA-A9FA-87BB16618EA2}" presName="rootText" presStyleLbl="node4" presStyleIdx="2" presStyleCnt="5">
        <dgm:presLayoutVars>
          <dgm:chPref val="3"/>
        </dgm:presLayoutVars>
      </dgm:prSet>
      <dgm:spPr/>
    </dgm:pt>
    <dgm:pt modelId="{9CFD2A19-E5C1-4D75-8D3F-619F3A317E65}" type="pres">
      <dgm:prSet presAssocID="{BBFA19C6-CC20-40BA-A9FA-87BB16618EA2}" presName="rootConnector" presStyleLbl="node4" presStyleIdx="2" presStyleCnt="5"/>
      <dgm:spPr/>
    </dgm:pt>
    <dgm:pt modelId="{532E8FC7-7F56-43EC-9E97-A391D31823DA}" type="pres">
      <dgm:prSet presAssocID="{BBFA19C6-CC20-40BA-A9FA-87BB16618EA2}" presName="hierChild4" presStyleCnt="0"/>
      <dgm:spPr/>
    </dgm:pt>
    <dgm:pt modelId="{1AA3A8D0-139D-4DC4-8432-F6469D7A01FB}" type="pres">
      <dgm:prSet presAssocID="{996E5E67-A103-4FD0-B025-3AB918454629}" presName="Name48" presStyleLbl="parChTrans1D4" presStyleIdx="3" presStyleCnt="5"/>
      <dgm:spPr/>
    </dgm:pt>
    <dgm:pt modelId="{417276D8-1F2B-4189-8356-226F36E02B89}" type="pres">
      <dgm:prSet presAssocID="{BE37117C-4D84-4A1F-8A7E-B81A06D3F906}" presName="hierRoot2" presStyleCnt="0">
        <dgm:presLayoutVars>
          <dgm:hierBranch val="init"/>
        </dgm:presLayoutVars>
      </dgm:prSet>
      <dgm:spPr/>
    </dgm:pt>
    <dgm:pt modelId="{61BF735B-4941-4A72-BFEA-BFA67DBA15F1}" type="pres">
      <dgm:prSet presAssocID="{BE37117C-4D84-4A1F-8A7E-B81A06D3F906}" presName="rootComposite" presStyleCnt="0"/>
      <dgm:spPr/>
    </dgm:pt>
    <dgm:pt modelId="{9B1893D4-45CE-48D1-B887-5556CE1A15AC}" type="pres">
      <dgm:prSet presAssocID="{BE37117C-4D84-4A1F-8A7E-B81A06D3F906}" presName="rootText" presStyleLbl="node4" presStyleIdx="3" presStyleCnt="5">
        <dgm:presLayoutVars>
          <dgm:chPref val="3"/>
        </dgm:presLayoutVars>
      </dgm:prSet>
      <dgm:spPr/>
    </dgm:pt>
    <dgm:pt modelId="{94CF6D18-8E30-4D16-B05F-967374D3B60A}" type="pres">
      <dgm:prSet presAssocID="{BE37117C-4D84-4A1F-8A7E-B81A06D3F906}" presName="rootConnector" presStyleLbl="node4" presStyleIdx="3" presStyleCnt="5"/>
      <dgm:spPr/>
    </dgm:pt>
    <dgm:pt modelId="{7516FD35-B68F-4716-A9AA-53590B892987}" type="pres">
      <dgm:prSet presAssocID="{BE37117C-4D84-4A1F-8A7E-B81A06D3F906}" presName="hierChild4" presStyleCnt="0"/>
      <dgm:spPr/>
    </dgm:pt>
    <dgm:pt modelId="{73E353D3-A682-4801-96BA-84637E1369ED}" type="pres">
      <dgm:prSet presAssocID="{BE37117C-4D84-4A1F-8A7E-B81A06D3F906}" presName="hierChild5" presStyleCnt="0"/>
      <dgm:spPr/>
    </dgm:pt>
    <dgm:pt modelId="{F27A5013-323A-47F5-BA72-22202083EA38}" type="pres">
      <dgm:prSet presAssocID="{BBFA19C6-CC20-40BA-A9FA-87BB16618EA2}" presName="hierChild5" presStyleCnt="0"/>
      <dgm:spPr/>
    </dgm:pt>
    <dgm:pt modelId="{80B756A4-7A73-42BA-B878-C7BB2B4922CF}" type="pres">
      <dgm:prSet presAssocID="{0B8AF8CE-973C-42B6-A933-FB76978AB0D6}" presName="hierChild5" presStyleCnt="0"/>
      <dgm:spPr/>
    </dgm:pt>
    <dgm:pt modelId="{88E4F107-3AC1-4551-ABA0-359369641EF0}" type="pres">
      <dgm:prSet presAssocID="{917C4A6C-8886-47F7-870A-44E18C30FE99}" presName="Name37" presStyleLbl="parChTrans1D3" presStyleIdx="3" presStyleCnt="4"/>
      <dgm:spPr/>
    </dgm:pt>
    <dgm:pt modelId="{AAD76641-AF3E-4198-9CAE-95CD10148BD0}" type="pres">
      <dgm:prSet presAssocID="{FD1685F7-8E7F-4D9C-8A4C-E97EC7982A1F}" presName="hierRoot2" presStyleCnt="0">
        <dgm:presLayoutVars>
          <dgm:hierBranch val="init"/>
        </dgm:presLayoutVars>
      </dgm:prSet>
      <dgm:spPr/>
    </dgm:pt>
    <dgm:pt modelId="{2049BAA1-369C-4FC0-A4AC-525BFDCF748B}" type="pres">
      <dgm:prSet presAssocID="{FD1685F7-8E7F-4D9C-8A4C-E97EC7982A1F}" presName="rootComposite" presStyleCnt="0"/>
      <dgm:spPr/>
    </dgm:pt>
    <dgm:pt modelId="{1B801830-42FF-4C7E-81D4-777B9849F61C}" type="pres">
      <dgm:prSet presAssocID="{FD1685F7-8E7F-4D9C-8A4C-E97EC7982A1F}" presName="rootText" presStyleLbl="node3" presStyleIdx="3" presStyleCnt="4">
        <dgm:presLayoutVars>
          <dgm:chPref val="3"/>
        </dgm:presLayoutVars>
      </dgm:prSet>
      <dgm:spPr/>
    </dgm:pt>
    <dgm:pt modelId="{244A1808-9D96-47D9-B182-2E720CCE608D}" type="pres">
      <dgm:prSet presAssocID="{FD1685F7-8E7F-4D9C-8A4C-E97EC7982A1F}" presName="rootConnector" presStyleLbl="node3" presStyleIdx="3" presStyleCnt="4"/>
      <dgm:spPr/>
    </dgm:pt>
    <dgm:pt modelId="{426D0C2D-D21F-47FD-A762-B796ABE2E433}" type="pres">
      <dgm:prSet presAssocID="{FD1685F7-8E7F-4D9C-8A4C-E97EC7982A1F}" presName="hierChild4" presStyleCnt="0"/>
      <dgm:spPr/>
    </dgm:pt>
    <dgm:pt modelId="{0197B844-1A94-42FC-A97D-1E21A2FCAF9E}" type="pres">
      <dgm:prSet presAssocID="{7C5908DD-B36C-439C-8842-E2001FB6ABEB}" presName="Name37" presStyleLbl="parChTrans1D4" presStyleIdx="4" presStyleCnt="5"/>
      <dgm:spPr/>
    </dgm:pt>
    <dgm:pt modelId="{840D5801-5233-42E6-8B27-C911CDC42014}" type="pres">
      <dgm:prSet presAssocID="{2B07918B-5FF3-46BC-985A-28A9BDCFCC42}" presName="hierRoot2" presStyleCnt="0">
        <dgm:presLayoutVars>
          <dgm:hierBranch val="init"/>
        </dgm:presLayoutVars>
      </dgm:prSet>
      <dgm:spPr/>
    </dgm:pt>
    <dgm:pt modelId="{2BABF18F-5388-4ADC-B480-810AB6513195}" type="pres">
      <dgm:prSet presAssocID="{2B07918B-5FF3-46BC-985A-28A9BDCFCC42}" presName="rootComposite" presStyleCnt="0"/>
      <dgm:spPr/>
    </dgm:pt>
    <dgm:pt modelId="{D041E180-CCEA-49F5-9DB2-4A0B5B440A67}" type="pres">
      <dgm:prSet presAssocID="{2B07918B-5FF3-46BC-985A-28A9BDCFCC42}" presName="rootText" presStyleLbl="node4" presStyleIdx="4" presStyleCnt="5">
        <dgm:presLayoutVars>
          <dgm:chPref val="3"/>
        </dgm:presLayoutVars>
      </dgm:prSet>
      <dgm:spPr/>
    </dgm:pt>
    <dgm:pt modelId="{9ED1B4EC-6C0A-4196-8284-B4E664DBA44C}" type="pres">
      <dgm:prSet presAssocID="{2B07918B-5FF3-46BC-985A-28A9BDCFCC42}" presName="rootConnector" presStyleLbl="node4" presStyleIdx="4" presStyleCnt="5"/>
      <dgm:spPr/>
    </dgm:pt>
    <dgm:pt modelId="{20603D6C-3307-4E8B-9FF5-1AF7877B8577}" type="pres">
      <dgm:prSet presAssocID="{2B07918B-5FF3-46BC-985A-28A9BDCFCC42}" presName="hierChild4" presStyleCnt="0"/>
      <dgm:spPr/>
    </dgm:pt>
    <dgm:pt modelId="{4BE84182-57EC-4283-94C1-90F77539B96E}" type="pres">
      <dgm:prSet presAssocID="{2B07918B-5FF3-46BC-985A-28A9BDCFCC42}" presName="hierChild5" presStyleCnt="0"/>
      <dgm:spPr/>
    </dgm:pt>
    <dgm:pt modelId="{7A382346-4CAA-4191-BBEC-F1A02AB59225}" type="pres">
      <dgm:prSet presAssocID="{FD1685F7-8E7F-4D9C-8A4C-E97EC7982A1F}" presName="hierChild5" presStyleCnt="0"/>
      <dgm:spPr/>
    </dgm:pt>
    <dgm:pt modelId="{A52FB650-1BCC-4B94-A250-1B69287B13D8}" type="pres">
      <dgm:prSet presAssocID="{E560FFD4-FB4D-482A-9574-F1168D0C3C5E}" presName="hierChild5" presStyleCnt="0"/>
      <dgm:spPr/>
    </dgm:pt>
    <dgm:pt modelId="{88F12F8A-B602-4DE1-B45C-5E92647195F5}" type="pres">
      <dgm:prSet presAssocID="{CEC7F4F8-E72B-4B18-8025-0B5B8BEAE1F4}" presName="hierChild3" presStyleCnt="0"/>
      <dgm:spPr/>
    </dgm:pt>
  </dgm:ptLst>
  <dgm:cxnLst>
    <dgm:cxn modelId="{B8315502-2C9B-4B7E-BCC5-0E572713CC3D}" type="presOf" srcId="{616FD850-9617-47AD-87DB-7374DE50004F}" destId="{39DA80A6-B344-45BE-BCF6-B15C8F70905D}" srcOrd="0" destOrd="0" presId="urn:microsoft.com/office/officeart/2005/8/layout/orgChart1"/>
    <dgm:cxn modelId="{F4D62E0C-7254-4E9C-978A-0F037814E976}" type="presOf" srcId="{CEC7F4F8-E72B-4B18-8025-0B5B8BEAE1F4}" destId="{243F9760-1910-4E02-BDD3-D863ADA7D741}" srcOrd="1" destOrd="0" presId="urn:microsoft.com/office/officeart/2005/8/layout/orgChart1"/>
    <dgm:cxn modelId="{7AE92D0F-607F-4D30-9A62-4E9D38929167}" type="presOf" srcId="{2B07918B-5FF3-46BC-985A-28A9BDCFCC42}" destId="{9ED1B4EC-6C0A-4196-8284-B4E664DBA44C}" srcOrd="1" destOrd="0" presId="urn:microsoft.com/office/officeart/2005/8/layout/orgChart1"/>
    <dgm:cxn modelId="{7540B914-A208-4AAE-81CD-CFFE161F80FA}" type="presOf" srcId="{E3F74107-49A4-47B3-9267-E742F3988D1E}" destId="{92F0516E-6380-468A-B59D-E3ECAC23B0B7}" srcOrd="1" destOrd="0" presId="urn:microsoft.com/office/officeart/2005/8/layout/orgChart1"/>
    <dgm:cxn modelId="{D0DDA216-C43B-48C9-8CE9-BA6E8ED35EB1}" srcId="{0B8AF8CE-973C-42B6-A933-FB76978AB0D6}" destId="{BBFA19C6-CC20-40BA-A9FA-87BB16618EA2}" srcOrd="0" destOrd="0" parTransId="{BC0AA58E-80F0-4FEB-83EC-222328D02517}" sibTransId="{C79F4AFB-BB5A-4290-A9D4-6ED44DBE01C6}"/>
    <dgm:cxn modelId="{EB39D216-BC26-4CD0-A540-0D805D7B86D0}" srcId="{BBFA19C6-CC20-40BA-A9FA-87BB16618EA2}" destId="{BE37117C-4D84-4A1F-8A7E-B81A06D3F906}" srcOrd="0" destOrd="0" parTransId="{996E5E67-A103-4FD0-B025-3AB918454629}" sibTransId="{A4D5113B-1E19-427B-B559-659DB43EA494}"/>
    <dgm:cxn modelId="{7572A11C-5F0C-49FC-AB15-9D2884F13B92}" type="presOf" srcId="{E560FFD4-FB4D-482A-9574-F1168D0C3C5E}" destId="{4C966DB6-9D70-4026-9E14-22AE63AD05DF}" srcOrd="0" destOrd="0" presId="urn:microsoft.com/office/officeart/2005/8/layout/orgChart1"/>
    <dgm:cxn modelId="{9FA8951D-E717-4A88-962D-293B15112080}" type="presOf" srcId="{D1308698-D469-4C12-BFAB-40FBF02636DD}" destId="{2B0F471E-29B6-48C9-AD12-5A33E8003116}" srcOrd="0" destOrd="0" presId="urn:microsoft.com/office/officeart/2005/8/layout/orgChart1"/>
    <dgm:cxn modelId="{822B7028-BCE9-406E-A862-8ABD593E0CAC}" type="presOf" srcId="{E3F74107-49A4-47B3-9267-E742F3988D1E}" destId="{DEB53B7C-7FB1-499E-836C-BF06401E93E1}" srcOrd="0" destOrd="0" presId="urn:microsoft.com/office/officeart/2005/8/layout/orgChart1"/>
    <dgm:cxn modelId="{FD76F92A-EA9A-4BC6-9073-E0043F917931}" type="presOf" srcId="{FD1685F7-8E7F-4D9C-8A4C-E97EC7982A1F}" destId="{244A1808-9D96-47D9-B182-2E720CCE608D}" srcOrd="1" destOrd="0" presId="urn:microsoft.com/office/officeart/2005/8/layout/orgChart1"/>
    <dgm:cxn modelId="{DEF92032-D35F-4DDB-B9B6-22A40DA4FBC1}" type="presOf" srcId="{CEC7F4F8-E72B-4B18-8025-0B5B8BEAE1F4}" destId="{E4000A52-6DFD-46B1-AEC0-DB4028C73E87}" srcOrd="0" destOrd="0" presId="urn:microsoft.com/office/officeart/2005/8/layout/orgChart1"/>
    <dgm:cxn modelId="{F0C1CC34-952C-4D19-B078-1F9BD348AC71}" type="presOf" srcId="{E0E30462-5505-4A21-8C11-FFB3558025BB}" destId="{19D0A37A-8CB5-4893-809D-42B61BC94634}" srcOrd="1" destOrd="0" presId="urn:microsoft.com/office/officeart/2005/8/layout/orgChart1"/>
    <dgm:cxn modelId="{19538640-3E6B-437F-9FEE-C5E8EBCF738C}" type="presOf" srcId="{B1C90DD1-4920-4C53-9C2D-EE7A2276678A}" destId="{87898EC7-1F3D-4D1B-98BF-49C51CD02FBC}" srcOrd="0" destOrd="0" presId="urn:microsoft.com/office/officeart/2005/8/layout/orgChart1"/>
    <dgm:cxn modelId="{E0B33C5D-27F6-47F8-AF35-F622DC26EEAB}" srcId="{CEC7F4F8-E72B-4B18-8025-0B5B8BEAE1F4}" destId="{33715A53-4D37-4BBB-A1A6-1438C13A85A4}" srcOrd="0" destOrd="0" parTransId="{EEA94C47-CCC8-46EC-A272-5378C681B621}" sibTransId="{2CE89C40-1905-4E26-A980-B15199199DC2}"/>
    <dgm:cxn modelId="{FA23EF44-C3E5-4E32-89BD-AA30C3139FBF}" type="presOf" srcId="{BC0AA58E-80F0-4FEB-83EC-222328D02517}" destId="{94320C89-BF18-4BBC-BD15-4D03AC1A94FB}" srcOrd="0" destOrd="0" presId="urn:microsoft.com/office/officeart/2005/8/layout/orgChart1"/>
    <dgm:cxn modelId="{5F448965-81E7-4C4E-9B5E-2052AA79F902}" type="presOf" srcId="{7C5908DD-B36C-439C-8842-E2001FB6ABEB}" destId="{0197B844-1A94-42FC-A97D-1E21A2FCAF9E}" srcOrd="0" destOrd="0" presId="urn:microsoft.com/office/officeart/2005/8/layout/orgChart1"/>
    <dgm:cxn modelId="{A7D0F965-7CA9-4D0A-BEA5-378F55340332}" srcId="{0AB2383A-070D-41CB-B7B4-D718A06B774A}" destId="{E0E30462-5505-4A21-8C11-FFB3558025BB}" srcOrd="0" destOrd="0" parTransId="{D1308698-D469-4C12-BFAB-40FBF02636DD}" sibTransId="{B48500F0-92CF-4132-8C81-CF953298655C}"/>
    <dgm:cxn modelId="{EFA92547-E7FD-4363-ABED-343B91438366}" type="presOf" srcId="{E560FFD4-FB4D-482A-9574-F1168D0C3C5E}" destId="{49235344-5BD8-4C97-9706-6427B4CA4079}" srcOrd="1" destOrd="0" presId="urn:microsoft.com/office/officeart/2005/8/layout/orgChart1"/>
    <dgm:cxn modelId="{3A879267-3EFB-484D-8927-976564C98BFD}" type="presOf" srcId="{D1CC68E6-CA5E-44EA-9B86-2140588EB43C}" destId="{7006FFAE-BA5E-4C1B-B3CA-A82263C30E90}" srcOrd="0" destOrd="0" presId="urn:microsoft.com/office/officeart/2005/8/layout/orgChart1"/>
    <dgm:cxn modelId="{0000C86A-6BC7-415B-A533-EDDF5956481D}" type="presOf" srcId="{70C16DBD-A29D-4093-9A6B-094F28FD9C54}" destId="{54BC692C-E393-4CCF-8F12-26244894FE2C}" srcOrd="0" destOrd="0" presId="urn:microsoft.com/office/officeart/2005/8/layout/orgChart1"/>
    <dgm:cxn modelId="{96BC576F-272D-4F22-A8E9-39AA63A9D40D}" type="presOf" srcId="{E08E2D19-A78B-41D0-8F6C-9A5F2831A2C5}" destId="{DEDB66FD-0DD2-43A9-B9CC-C7AA3E0F2752}" srcOrd="1" destOrd="0" presId="urn:microsoft.com/office/officeart/2005/8/layout/orgChart1"/>
    <dgm:cxn modelId="{14507050-6A9F-4921-9BC8-4D9E0339EEDD}" type="presOf" srcId="{8BB69785-E071-4749-B42E-3F81ADD1EAF1}" destId="{6E8949AE-ADD2-4CCF-ABC5-B19F2DBA53B3}" srcOrd="0" destOrd="0" presId="urn:microsoft.com/office/officeart/2005/8/layout/orgChart1"/>
    <dgm:cxn modelId="{F1467F72-0E72-408A-A864-BB445F9E3E61}" type="presOf" srcId="{0AB2383A-070D-41CB-B7B4-D718A06B774A}" destId="{5057EE76-1A29-401F-B3FE-8C9715A4E995}" srcOrd="1" destOrd="0" presId="urn:microsoft.com/office/officeart/2005/8/layout/orgChart1"/>
    <dgm:cxn modelId="{0DDE8C73-FE12-4D08-9353-13CEF3BF81A9}" srcId="{CEC7F4F8-E72B-4B18-8025-0B5B8BEAE1F4}" destId="{E560FFD4-FB4D-482A-9574-F1168D0C3C5E}" srcOrd="2" destOrd="0" parTransId="{B1C90DD1-4920-4C53-9C2D-EE7A2276678A}" sibTransId="{17461A73-6C09-4673-BF27-0B06BE408ADC}"/>
    <dgm:cxn modelId="{388C6F78-B685-4C36-BAAE-E2B46901387F}" type="presOf" srcId="{0B8AF8CE-973C-42B6-A933-FB76978AB0D6}" destId="{7EF18114-0168-4F5E-ABA6-CD6A80D2190B}" srcOrd="1" destOrd="0" presId="urn:microsoft.com/office/officeart/2005/8/layout/orgChart1"/>
    <dgm:cxn modelId="{4A2AFA7E-2FF4-48B1-A205-D2670578BFD4}" type="presOf" srcId="{BBFA19C6-CC20-40BA-A9FA-87BB16618EA2}" destId="{9CFD2A19-E5C1-4D75-8D3F-619F3A317E65}" srcOrd="1" destOrd="0" presId="urn:microsoft.com/office/officeart/2005/8/layout/orgChart1"/>
    <dgm:cxn modelId="{C22AE183-6981-4DC6-8E35-1655BB2B8C69}" type="presOf" srcId="{848132B4-AE9D-4566-9A45-B5CCE1E3FEDC}" destId="{43F4FE2A-0B2D-4FE4-AB00-709D51AAB9AC}" srcOrd="0" destOrd="0" presId="urn:microsoft.com/office/officeart/2005/8/layout/orgChart1"/>
    <dgm:cxn modelId="{645A038B-E587-4B54-B563-EB29551EB493}" type="presOf" srcId="{996E5E67-A103-4FD0-B025-3AB918454629}" destId="{1AA3A8D0-139D-4DC4-8432-F6469D7A01FB}" srcOrd="0" destOrd="0" presId="urn:microsoft.com/office/officeart/2005/8/layout/orgChart1"/>
    <dgm:cxn modelId="{15751B8C-60C4-42E5-9FE6-828BFD5EBEEC}" type="presOf" srcId="{0AB2383A-070D-41CB-B7B4-D718A06B774A}" destId="{C0B98A00-EF9F-4713-8589-2CCE3C2BBE2E}" srcOrd="0" destOrd="0" presId="urn:microsoft.com/office/officeart/2005/8/layout/orgChart1"/>
    <dgm:cxn modelId="{13D7A38C-27CE-4CB4-8E05-5610025B0A8B}" type="presOf" srcId="{BBFA19C6-CC20-40BA-A9FA-87BB16618EA2}" destId="{0957B1EA-A826-4943-BFD5-D0606AD842F4}" srcOrd="0" destOrd="0" presId="urn:microsoft.com/office/officeart/2005/8/layout/orgChart1"/>
    <dgm:cxn modelId="{0391888D-6422-466F-9D14-03CB81F36A89}" type="presOf" srcId="{B72D5B68-4439-4148-A668-FFF011226D19}" destId="{EADB0C9F-3A76-4374-A166-9AB6BDB931A8}" srcOrd="0" destOrd="0" presId="urn:microsoft.com/office/officeart/2005/8/layout/orgChart1"/>
    <dgm:cxn modelId="{E3CF1B91-8423-4DE6-B67E-23DBF992222F}" type="presOf" srcId="{BE37117C-4D84-4A1F-8A7E-B81A06D3F906}" destId="{9B1893D4-45CE-48D1-B887-5556CE1A15AC}" srcOrd="0" destOrd="0" presId="urn:microsoft.com/office/officeart/2005/8/layout/orgChart1"/>
    <dgm:cxn modelId="{55EA5493-9F61-49E0-A1AD-783A3371936B}" type="presOf" srcId="{E08E2D19-A78B-41D0-8F6C-9A5F2831A2C5}" destId="{9769BDF0-A3B1-44BA-A0C9-1E6CB0713825}" srcOrd="0" destOrd="0" presId="urn:microsoft.com/office/officeart/2005/8/layout/orgChart1"/>
    <dgm:cxn modelId="{15A22594-B7C2-4935-8556-5AE21773C181}" type="presOf" srcId="{BE37117C-4D84-4A1F-8A7E-B81A06D3F906}" destId="{94CF6D18-8E30-4D16-B05F-967374D3B60A}" srcOrd="1" destOrd="0" presId="urn:microsoft.com/office/officeart/2005/8/layout/orgChart1"/>
    <dgm:cxn modelId="{22B28194-7484-49D7-A4F6-53A9339A83DC}" srcId="{D1CC68E6-CA5E-44EA-9B86-2140588EB43C}" destId="{E3F74107-49A4-47B3-9267-E742F3988D1E}" srcOrd="0" destOrd="0" parTransId="{70C16DBD-A29D-4093-9A6B-094F28FD9C54}" sibTransId="{2C5738A5-7763-49CB-8A9E-F3ECE0D4E83D}"/>
    <dgm:cxn modelId="{A439ED95-29BF-47F6-860B-CF9FBD6D7B8B}" type="presOf" srcId="{E0E30462-5505-4A21-8C11-FFB3558025BB}" destId="{74336E6C-FA8E-456B-91F4-1D3D005DA1FB}" srcOrd="0" destOrd="0" presId="urn:microsoft.com/office/officeart/2005/8/layout/orgChart1"/>
    <dgm:cxn modelId="{DFADB699-5DD6-414C-B3C8-BE5A932D9D51}" srcId="{E560FFD4-FB4D-482A-9574-F1168D0C3C5E}" destId="{0B8AF8CE-973C-42B6-A933-FB76978AB0D6}" srcOrd="0" destOrd="0" parTransId="{8BB69785-E071-4749-B42E-3F81ADD1EAF1}" sibTransId="{7EDFE7BD-9C21-4C72-A740-CB054A7B9214}"/>
    <dgm:cxn modelId="{00891EA0-0199-4F5D-9E27-0B5B4E536AA4}" srcId="{E560FFD4-FB4D-482A-9574-F1168D0C3C5E}" destId="{FD1685F7-8E7F-4D9C-8A4C-E97EC7982A1F}" srcOrd="1" destOrd="0" parTransId="{917C4A6C-8886-47F7-870A-44E18C30FE99}" sibTransId="{1F4A4608-6816-4242-AACA-12CC5604B12A}"/>
    <dgm:cxn modelId="{6F94BDA5-C97F-4BBC-BC90-37969CBBFDB1}" srcId="{CEC7F4F8-E72B-4B18-8025-0B5B8BEAE1F4}" destId="{0AB2383A-070D-41CB-B7B4-D718A06B774A}" srcOrd="1" destOrd="0" parTransId="{616FD850-9617-47AD-87DB-7374DE50004F}" sibTransId="{A8CCC7AC-56ED-4DC4-8B66-EAF644672F8D}"/>
    <dgm:cxn modelId="{BE5651B2-FD08-4DF8-A770-05AE515CBC97}" type="presOf" srcId="{33715A53-4D37-4BBB-A1A6-1438C13A85A4}" destId="{E30A781E-2FBE-4163-99C7-A9E78D31F4F6}" srcOrd="0" destOrd="0" presId="urn:microsoft.com/office/officeart/2005/8/layout/orgChart1"/>
    <dgm:cxn modelId="{ABFA80B2-4BF1-4870-B23B-E38FE27FD530}" type="presOf" srcId="{FD1685F7-8E7F-4D9C-8A4C-E97EC7982A1F}" destId="{1B801830-42FF-4C7E-81D4-777B9849F61C}" srcOrd="0" destOrd="0" presId="urn:microsoft.com/office/officeart/2005/8/layout/orgChart1"/>
    <dgm:cxn modelId="{C84384B7-9DC0-41F8-BEC0-773A0868C8B2}" type="presOf" srcId="{33715A53-4D37-4BBB-A1A6-1438C13A85A4}" destId="{699F29F8-68FC-4439-B153-2200B26B4A29}" srcOrd="1" destOrd="0" presId="urn:microsoft.com/office/officeart/2005/8/layout/orgChart1"/>
    <dgm:cxn modelId="{3E854DB9-A29B-4F40-9408-95AC3A855036}" type="presOf" srcId="{0B8AF8CE-973C-42B6-A933-FB76978AB0D6}" destId="{674F8B5C-5CC9-452F-B40D-17F18A31512C}" srcOrd="0" destOrd="0" presId="urn:microsoft.com/office/officeart/2005/8/layout/orgChart1"/>
    <dgm:cxn modelId="{016CB4B9-2367-4BD0-B75F-05C7EAA812C3}" srcId="{FD1685F7-8E7F-4D9C-8A4C-E97EC7982A1F}" destId="{2B07918B-5FF3-46BC-985A-28A9BDCFCC42}" srcOrd="0" destOrd="0" parTransId="{7C5908DD-B36C-439C-8842-E2001FB6ABEB}" sibTransId="{C7601D6C-676C-4831-A5E7-E898F30D48A0}"/>
    <dgm:cxn modelId="{C7C292BD-03AA-45F5-A7AD-B9CE6AEE95D5}" type="presOf" srcId="{EEA94C47-CCC8-46EC-A272-5378C681B621}" destId="{48410B34-673B-4B09-8021-4063481A1FD9}" srcOrd="0" destOrd="0" presId="urn:microsoft.com/office/officeart/2005/8/layout/orgChart1"/>
    <dgm:cxn modelId="{648736BE-7B4B-4108-ABC9-FCAF70AB825F}" srcId="{B72D5B68-4439-4148-A668-FFF011226D19}" destId="{CEC7F4F8-E72B-4B18-8025-0B5B8BEAE1F4}" srcOrd="0" destOrd="0" parTransId="{DF5B8D51-D2F3-4043-9111-A419C5D75CE0}" sibTransId="{AE691910-70B7-42FC-9AB3-0F29A3207691}"/>
    <dgm:cxn modelId="{6F8A1DD0-25A9-44AB-81F5-B159EC7B87E3}" type="presOf" srcId="{917C4A6C-8886-47F7-870A-44E18C30FE99}" destId="{88E4F107-3AC1-4551-ABA0-359369641EF0}" srcOrd="0" destOrd="0" presId="urn:microsoft.com/office/officeart/2005/8/layout/orgChart1"/>
    <dgm:cxn modelId="{03F07DD6-9D31-41BE-8FEC-A5E25D24D36F}" type="presOf" srcId="{2B07918B-5FF3-46BC-985A-28A9BDCFCC42}" destId="{D041E180-CCEA-49F5-9DB2-4A0B5B440A67}" srcOrd="0" destOrd="0" presId="urn:microsoft.com/office/officeart/2005/8/layout/orgChart1"/>
    <dgm:cxn modelId="{550DA3D9-4FF7-4345-8D6C-1FFE5CEADB29}" type="presOf" srcId="{D1CC68E6-CA5E-44EA-9B86-2140588EB43C}" destId="{B941B9B6-B66B-4382-8B18-BD3AEDCC39B0}" srcOrd="1" destOrd="0" presId="urn:microsoft.com/office/officeart/2005/8/layout/orgChart1"/>
    <dgm:cxn modelId="{644CB3EC-3D53-4C31-B25A-46B902B1D489}" srcId="{E0E30462-5505-4A21-8C11-FFB3558025BB}" destId="{E08E2D19-A78B-41D0-8F6C-9A5F2831A2C5}" srcOrd="0" destOrd="0" parTransId="{90DFB626-1B6E-41ED-80C4-3E1BBD1AC1E7}" sibTransId="{D3A9FA13-6185-4AB0-8442-C32C1130432C}"/>
    <dgm:cxn modelId="{6A8E42F0-60E1-4637-94B7-EEA633579FED}" srcId="{33715A53-4D37-4BBB-A1A6-1438C13A85A4}" destId="{D1CC68E6-CA5E-44EA-9B86-2140588EB43C}" srcOrd="0" destOrd="0" parTransId="{848132B4-AE9D-4566-9A45-B5CCE1E3FEDC}" sibTransId="{DCCAD223-BF04-4127-A40E-5C83FB197E48}"/>
    <dgm:cxn modelId="{E1DE0CFC-B203-49C2-875D-B26F5A923B9A}" type="presOf" srcId="{90DFB626-1B6E-41ED-80C4-3E1BBD1AC1E7}" destId="{2DC281A8-721E-4C64-B624-23136405F399}" srcOrd="0" destOrd="0" presId="urn:microsoft.com/office/officeart/2005/8/layout/orgChart1"/>
    <dgm:cxn modelId="{AFF633B4-2924-4E08-82B3-2E1A8D761FDD}" type="presParOf" srcId="{EADB0C9F-3A76-4374-A166-9AB6BDB931A8}" destId="{4861A9BF-80AE-4513-96A7-33657CD7E8BA}" srcOrd="0" destOrd="0" presId="urn:microsoft.com/office/officeart/2005/8/layout/orgChart1"/>
    <dgm:cxn modelId="{C2EDB05A-D8EE-40D6-B373-756B7FD02F95}" type="presParOf" srcId="{4861A9BF-80AE-4513-96A7-33657CD7E8BA}" destId="{942EC68C-C133-48F6-8163-073789595711}" srcOrd="0" destOrd="0" presId="urn:microsoft.com/office/officeart/2005/8/layout/orgChart1"/>
    <dgm:cxn modelId="{A18D2AD0-39D9-42E2-8F0A-C8D158082594}" type="presParOf" srcId="{942EC68C-C133-48F6-8163-073789595711}" destId="{E4000A52-6DFD-46B1-AEC0-DB4028C73E87}" srcOrd="0" destOrd="0" presId="urn:microsoft.com/office/officeart/2005/8/layout/orgChart1"/>
    <dgm:cxn modelId="{498E78B0-39B1-4C19-B00E-FE50C527724C}" type="presParOf" srcId="{942EC68C-C133-48F6-8163-073789595711}" destId="{243F9760-1910-4E02-BDD3-D863ADA7D741}" srcOrd="1" destOrd="0" presId="urn:microsoft.com/office/officeart/2005/8/layout/orgChart1"/>
    <dgm:cxn modelId="{9EC4CAE0-87E4-4F08-AF5D-8B5652811B44}" type="presParOf" srcId="{4861A9BF-80AE-4513-96A7-33657CD7E8BA}" destId="{B7F2B321-7965-4EB2-AA93-5B01352138E3}" srcOrd="1" destOrd="0" presId="urn:microsoft.com/office/officeart/2005/8/layout/orgChart1"/>
    <dgm:cxn modelId="{5850ECE4-7428-4AE4-96C2-F7286E8B54A1}" type="presParOf" srcId="{B7F2B321-7965-4EB2-AA93-5B01352138E3}" destId="{48410B34-673B-4B09-8021-4063481A1FD9}" srcOrd="0" destOrd="0" presId="urn:microsoft.com/office/officeart/2005/8/layout/orgChart1"/>
    <dgm:cxn modelId="{96DF8F46-356D-4014-93B2-BD637BD4D6FF}" type="presParOf" srcId="{B7F2B321-7965-4EB2-AA93-5B01352138E3}" destId="{0AE746C0-1D02-46CA-9918-7405E3F289FE}" srcOrd="1" destOrd="0" presId="urn:microsoft.com/office/officeart/2005/8/layout/orgChart1"/>
    <dgm:cxn modelId="{295E342F-8689-4639-A023-2BDA95BCE46F}" type="presParOf" srcId="{0AE746C0-1D02-46CA-9918-7405E3F289FE}" destId="{FB26B7DF-EC2A-48D2-B6E1-BF4CF46741BC}" srcOrd="0" destOrd="0" presId="urn:microsoft.com/office/officeart/2005/8/layout/orgChart1"/>
    <dgm:cxn modelId="{621E5A88-A277-43BE-ACA5-BF0CDD3AEB54}" type="presParOf" srcId="{FB26B7DF-EC2A-48D2-B6E1-BF4CF46741BC}" destId="{E30A781E-2FBE-4163-99C7-A9E78D31F4F6}" srcOrd="0" destOrd="0" presId="urn:microsoft.com/office/officeart/2005/8/layout/orgChart1"/>
    <dgm:cxn modelId="{228229A2-5734-49CC-BC7C-2FDD4FF4F91E}" type="presParOf" srcId="{FB26B7DF-EC2A-48D2-B6E1-BF4CF46741BC}" destId="{699F29F8-68FC-4439-B153-2200B26B4A29}" srcOrd="1" destOrd="0" presId="urn:microsoft.com/office/officeart/2005/8/layout/orgChart1"/>
    <dgm:cxn modelId="{4259CA36-C59C-4705-9BBB-0B67BA5854EE}" type="presParOf" srcId="{0AE746C0-1D02-46CA-9918-7405E3F289FE}" destId="{03FCABD4-E694-42C3-A750-6969867BF964}" srcOrd="1" destOrd="0" presId="urn:microsoft.com/office/officeart/2005/8/layout/orgChart1"/>
    <dgm:cxn modelId="{EFB8E39E-ECF7-4F04-9C2E-DF9379237763}" type="presParOf" srcId="{03FCABD4-E694-42C3-A750-6969867BF964}" destId="{43F4FE2A-0B2D-4FE4-AB00-709D51AAB9AC}" srcOrd="0" destOrd="0" presId="urn:microsoft.com/office/officeart/2005/8/layout/orgChart1"/>
    <dgm:cxn modelId="{09EAECBE-3C3E-416F-916E-C521AC203B3C}" type="presParOf" srcId="{03FCABD4-E694-42C3-A750-6969867BF964}" destId="{824BC8E5-3125-471F-BD2C-E85C37A23C14}" srcOrd="1" destOrd="0" presId="urn:microsoft.com/office/officeart/2005/8/layout/orgChart1"/>
    <dgm:cxn modelId="{A1F0F224-5578-4523-8093-6E8F972E9640}" type="presParOf" srcId="{824BC8E5-3125-471F-BD2C-E85C37A23C14}" destId="{1FF6983D-2DB8-4852-B85A-072FFAE34134}" srcOrd="0" destOrd="0" presId="urn:microsoft.com/office/officeart/2005/8/layout/orgChart1"/>
    <dgm:cxn modelId="{D151A924-BD32-42E6-BD9E-327DCF4AB1A8}" type="presParOf" srcId="{1FF6983D-2DB8-4852-B85A-072FFAE34134}" destId="{7006FFAE-BA5E-4C1B-B3CA-A82263C30E90}" srcOrd="0" destOrd="0" presId="urn:microsoft.com/office/officeart/2005/8/layout/orgChart1"/>
    <dgm:cxn modelId="{B3C13897-FEAB-44C7-AADB-F932A5AA8571}" type="presParOf" srcId="{1FF6983D-2DB8-4852-B85A-072FFAE34134}" destId="{B941B9B6-B66B-4382-8B18-BD3AEDCC39B0}" srcOrd="1" destOrd="0" presId="urn:microsoft.com/office/officeart/2005/8/layout/orgChart1"/>
    <dgm:cxn modelId="{80FF18FD-1D6D-4FD1-AFC8-F848346DD566}" type="presParOf" srcId="{824BC8E5-3125-471F-BD2C-E85C37A23C14}" destId="{7E82C1AF-264F-43D5-90CF-247A93C390FC}" srcOrd="1" destOrd="0" presId="urn:microsoft.com/office/officeart/2005/8/layout/orgChart1"/>
    <dgm:cxn modelId="{6CD455B9-219B-4BCD-927D-75B458EC79C7}" type="presParOf" srcId="{7E82C1AF-264F-43D5-90CF-247A93C390FC}" destId="{54BC692C-E393-4CCF-8F12-26244894FE2C}" srcOrd="0" destOrd="0" presId="urn:microsoft.com/office/officeart/2005/8/layout/orgChart1"/>
    <dgm:cxn modelId="{18E1AAC7-A6CF-424D-97A0-AFFCDECB29E2}" type="presParOf" srcId="{7E82C1AF-264F-43D5-90CF-247A93C390FC}" destId="{87880026-920C-45F1-8FD2-3EADA4FF74A5}" srcOrd="1" destOrd="0" presId="urn:microsoft.com/office/officeart/2005/8/layout/orgChart1"/>
    <dgm:cxn modelId="{8506012D-C9F7-4BB2-9CB3-EEC8DA5AC68F}" type="presParOf" srcId="{87880026-920C-45F1-8FD2-3EADA4FF74A5}" destId="{A25365E9-62B8-4839-AD13-17007B9F1683}" srcOrd="0" destOrd="0" presId="urn:microsoft.com/office/officeart/2005/8/layout/orgChart1"/>
    <dgm:cxn modelId="{C927FD87-BD63-497C-B12E-CABB164EB30F}" type="presParOf" srcId="{A25365E9-62B8-4839-AD13-17007B9F1683}" destId="{DEB53B7C-7FB1-499E-836C-BF06401E93E1}" srcOrd="0" destOrd="0" presId="urn:microsoft.com/office/officeart/2005/8/layout/orgChart1"/>
    <dgm:cxn modelId="{76E4FE62-AEC0-4B62-90FE-051789186A47}" type="presParOf" srcId="{A25365E9-62B8-4839-AD13-17007B9F1683}" destId="{92F0516E-6380-468A-B59D-E3ECAC23B0B7}" srcOrd="1" destOrd="0" presId="urn:microsoft.com/office/officeart/2005/8/layout/orgChart1"/>
    <dgm:cxn modelId="{DA60795E-6CDD-4EA1-A9C7-846D812C5D1D}" type="presParOf" srcId="{87880026-920C-45F1-8FD2-3EADA4FF74A5}" destId="{7B7C4B34-934A-48E9-8721-6045087707A5}" srcOrd="1" destOrd="0" presId="urn:microsoft.com/office/officeart/2005/8/layout/orgChart1"/>
    <dgm:cxn modelId="{63A0FFBA-C45E-4149-8956-C98FBA452A4E}" type="presParOf" srcId="{87880026-920C-45F1-8FD2-3EADA4FF74A5}" destId="{06FB4587-2F59-4260-99C0-AE1F9EEF20A6}" srcOrd="2" destOrd="0" presId="urn:microsoft.com/office/officeart/2005/8/layout/orgChart1"/>
    <dgm:cxn modelId="{3C602575-BFF8-41BD-AFEB-7EFABBA649BF}" type="presParOf" srcId="{824BC8E5-3125-471F-BD2C-E85C37A23C14}" destId="{7FC325B8-47F4-42A6-894E-F56C188B7E9F}" srcOrd="2" destOrd="0" presId="urn:microsoft.com/office/officeart/2005/8/layout/orgChart1"/>
    <dgm:cxn modelId="{7CA06931-D971-4635-84D6-C96A908B5310}" type="presParOf" srcId="{0AE746C0-1D02-46CA-9918-7405E3F289FE}" destId="{53981910-FB7D-4814-8408-AB1469D00F7F}" srcOrd="2" destOrd="0" presId="urn:microsoft.com/office/officeart/2005/8/layout/orgChart1"/>
    <dgm:cxn modelId="{F6AEB587-E841-4DB4-A229-B1C99114186D}" type="presParOf" srcId="{B7F2B321-7965-4EB2-AA93-5B01352138E3}" destId="{39DA80A6-B344-45BE-BCF6-B15C8F70905D}" srcOrd="2" destOrd="0" presId="urn:microsoft.com/office/officeart/2005/8/layout/orgChart1"/>
    <dgm:cxn modelId="{2C4B2E65-F270-46BB-B128-133CCFD7DE4B}" type="presParOf" srcId="{B7F2B321-7965-4EB2-AA93-5B01352138E3}" destId="{C0603FB8-5BA5-498C-9C8E-AF3C951EB8E7}" srcOrd="3" destOrd="0" presId="urn:microsoft.com/office/officeart/2005/8/layout/orgChart1"/>
    <dgm:cxn modelId="{0674FA6F-1051-4EB4-8C27-6928AC5341D5}" type="presParOf" srcId="{C0603FB8-5BA5-498C-9C8E-AF3C951EB8E7}" destId="{62839938-5B53-42CE-AB3E-5844A2859B1A}" srcOrd="0" destOrd="0" presId="urn:microsoft.com/office/officeart/2005/8/layout/orgChart1"/>
    <dgm:cxn modelId="{E6916841-8C0B-47BA-A1C5-704B711BD677}" type="presParOf" srcId="{62839938-5B53-42CE-AB3E-5844A2859B1A}" destId="{C0B98A00-EF9F-4713-8589-2CCE3C2BBE2E}" srcOrd="0" destOrd="0" presId="urn:microsoft.com/office/officeart/2005/8/layout/orgChart1"/>
    <dgm:cxn modelId="{B837162D-AD55-42F5-8C33-FE8EB7AF9C42}" type="presParOf" srcId="{62839938-5B53-42CE-AB3E-5844A2859B1A}" destId="{5057EE76-1A29-401F-B3FE-8C9715A4E995}" srcOrd="1" destOrd="0" presId="urn:microsoft.com/office/officeart/2005/8/layout/orgChart1"/>
    <dgm:cxn modelId="{A1BF43F8-79AB-4717-BABB-9C32D8B01EA8}" type="presParOf" srcId="{C0603FB8-5BA5-498C-9C8E-AF3C951EB8E7}" destId="{6280D906-8E3F-4282-BB89-2DD8B51270FB}" srcOrd="1" destOrd="0" presId="urn:microsoft.com/office/officeart/2005/8/layout/orgChart1"/>
    <dgm:cxn modelId="{831BD678-4C71-4E18-8051-CD5CC6E24D71}" type="presParOf" srcId="{6280D906-8E3F-4282-BB89-2DD8B51270FB}" destId="{2B0F471E-29B6-48C9-AD12-5A33E8003116}" srcOrd="0" destOrd="0" presId="urn:microsoft.com/office/officeart/2005/8/layout/orgChart1"/>
    <dgm:cxn modelId="{BB9665A8-F03B-4D68-B0B8-8717EB9815AD}" type="presParOf" srcId="{6280D906-8E3F-4282-BB89-2DD8B51270FB}" destId="{E97A19BE-52BD-4ECF-B4D4-7822D2B50C2A}" srcOrd="1" destOrd="0" presId="urn:microsoft.com/office/officeart/2005/8/layout/orgChart1"/>
    <dgm:cxn modelId="{4B775F88-5E21-4E35-A35E-A33E57AA8DFC}" type="presParOf" srcId="{E97A19BE-52BD-4ECF-B4D4-7822D2B50C2A}" destId="{8873F535-1A40-470E-9ECF-0057DB6900E5}" srcOrd="0" destOrd="0" presId="urn:microsoft.com/office/officeart/2005/8/layout/orgChart1"/>
    <dgm:cxn modelId="{945D21C0-54ED-4BC9-8A21-41F5F17FC108}" type="presParOf" srcId="{8873F535-1A40-470E-9ECF-0057DB6900E5}" destId="{74336E6C-FA8E-456B-91F4-1D3D005DA1FB}" srcOrd="0" destOrd="0" presId="urn:microsoft.com/office/officeart/2005/8/layout/orgChart1"/>
    <dgm:cxn modelId="{EBA68E3B-2B9B-46D9-A71B-524E3C78BA80}" type="presParOf" srcId="{8873F535-1A40-470E-9ECF-0057DB6900E5}" destId="{19D0A37A-8CB5-4893-809D-42B61BC94634}" srcOrd="1" destOrd="0" presId="urn:microsoft.com/office/officeart/2005/8/layout/orgChart1"/>
    <dgm:cxn modelId="{0630DEA5-5504-4366-AD97-661206FEAEE6}" type="presParOf" srcId="{E97A19BE-52BD-4ECF-B4D4-7822D2B50C2A}" destId="{914CA631-B191-4B8D-AF8A-6A6CEC591713}" srcOrd="1" destOrd="0" presId="urn:microsoft.com/office/officeart/2005/8/layout/orgChart1"/>
    <dgm:cxn modelId="{BE801EBF-45E1-4CF1-9141-E48720C70A2A}" type="presParOf" srcId="{914CA631-B191-4B8D-AF8A-6A6CEC591713}" destId="{2DC281A8-721E-4C64-B624-23136405F399}" srcOrd="0" destOrd="0" presId="urn:microsoft.com/office/officeart/2005/8/layout/orgChart1"/>
    <dgm:cxn modelId="{E233574E-B901-4F46-9948-D1E98F6D62CC}" type="presParOf" srcId="{914CA631-B191-4B8D-AF8A-6A6CEC591713}" destId="{47B8AFD6-CCDA-48A3-A740-97F3C8878699}" srcOrd="1" destOrd="0" presId="urn:microsoft.com/office/officeart/2005/8/layout/orgChart1"/>
    <dgm:cxn modelId="{6FD021C0-0D2D-43B8-9C9C-5E8FE924EA91}" type="presParOf" srcId="{47B8AFD6-CCDA-48A3-A740-97F3C8878699}" destId="{4812A428-A03B-4916-8877-B515831A71FA}" srcOrd="0" destOrd="0" presId="urn:microsoft.com/office/officeart/2005/8/layout/orgChart1"/>
    <dgm:cxn modelId="{5F9AF2F2-CD3A-4A14-8E05-FEC61C879BB6}" type="presParOf" srcId="{4812A428-A03B-4916-8877-B515831A71FA}" destId="{9769BDF0-A3B1-44BA-A0C9-1E6CB0713825}" srcOrd="0" destOrd="0" presId="urn:microsoft.com/office/officeart/2005/8/layout/orgChart1"/>
    <dgm:cxn modelId="{F5813D0A-EFA6-4EE9-AC41-E5FD6080574E}" type="presParOf" srcId="{4812A428-A03B-4916-8877-B515831A71FA}" destId="{DEDB66FD-0DD2-43A9-B9CC-C7AA3E0F2752}" srcOrd="1" destOrd="0" presId="urn:microsoft.com/office/officeart/2005/8/layout/orgChart1"/>
    <dgm:cxn modelId="{CF8561A0-51FA-40BE-A8EC-15DDE5095515}" type="presParOf" srcId="{47B8AFD6-CCDA-48A3-A740-97F3C8878699}" destId="{142952F0-74AE-498F-9001-B61D449ACA82}" srcOrd="1" destOrd="0" presId="urn:microsoft.com/office/officeart/2005/8/layout/orgChart1"/>
    <dgm:cxn modelId="{B1FE45E5-73CE-4FF0-B8C2-F3BC12C1D442}" type="presParOf" srcId="{47B8AFD6-CCDA-48A3-A740-97F3C8878699}" destId="{5A6E0D1D-3061-4D4B-8D3E-E08F78197D85}" srcOrd="2" destOrd="0" presId="urn:microsoft.com/office/officeart/2005/8/layout/orgChart1"/>
    <dgm:cxn modelId="{E526BF62-947A-4DD3-AAE2-099111F85084}" type="presParOf" srcId="{E97A19BE-52BD-4ECF-B4D4-7822D2B50C2A}" destId="{F350BCFF-16A0-4BD9-90AF-8A881AEADDD4}" srcOrd="2" destOrd="0" presId="urn:microsoft.com/office/officeart/2005/8/layout/orgChart1"/>
    <dgm:cxn modelId="{193E2733-6A8F-4BCD-949D-D7D84D200617}" type="presParOf" srcId="{C0603FB8-5BA5-498C-9C8E-AF3C951EB8E7}" destId="{BDA4BEA8-8B15-44CC-972C-DC55F9EE5DFF}" srcOrd="2" destOrd="0" presId="urn:microsoft.com/office/officeart/2005/8/layout/orgChart1"/>
    <dgm:cxn modelId="{B99B50AA-654C-4A26-81A7-80C55389202E}" type="presParOf" srcId="{B7F2B321-7965-4EB2-AA93-5B01352138E3}" destId="{87898EC7-1F3D-4D1B-98BF-49C51CD02FBC}" srcOrd="4" destOrd="0" presId="urn:microsoft.com/office/officeart/2005/8/layout/orgChart1"/>
    <dgm:cxn modelId="{C22EB2A1-B862-4FAD-BDDA-9367D99F7B23}" type="presParOf" srcId="{B7F2B321-7965-4EB2-AA93-5B01352138E3}" destId="{89885139-B68E-4E06-8FF5-23A0204EB55B}" srcOrd="5" destOrd="0" presId="urn:microsoft.com/office/officeart/2005/8/layout/orgChart1"/>
    <dgm:cxn modelId="{AE3ACA08-E4BE-4DBE-81C5-521A7CCA115F}" type="presParOf" srcId="{89885139-B68E-4E06-8FF5-23A0204EB55B}" destId="{D57DFEF8-CE17-4AD6-AB82-D2D7CFA59B1E}" srcOrd="0" destOrd="0" presId="urn:microsoft.com/office/officeart/2005/8/layout/orgChart1"/>
    <dgm:cxn modelId="{6E72BF0B-233A-4207-8EC3-F645313207A0}" type="presParOf" srcId="{D57DFEF8-CE17-4AD6-AB82-D2D7CFA59B1E}" destId="{4C966DB6-9D70-4026-9E14-22AE63AD05DF}" srcOrd="0" destOrd="0" presId="urn:microsoft.com/office/officeart/2005/8/layout/orgChart1"/>
    <dgm:cxn modelId="{7AE29805-CD9B-4881-B024-D95E0558F242}" type="presParOf" srcId="{D57DFEF8-CE17-4AD6-AB82-D2D7CFA59B1E}" destId="{49235344-5BD8-4C97-9706-6427B4CA4079}" srcOrd="1" destOrd="0" presId="urn:microsoft.com/office/officeart/2005/8/layout/orgChart1"/>
    <dgm:cxn modelId="{562C773B-F3C1-4992-A8AE-50381B81C816}" type="presParOf" srcId="{89885139-B68E-4E06-8FF5-23A0204EB55B}" destId="{24652C85-E655-4695-9BF8-4793B4126E62}" srcOrd="1" destOrd="0" presId="urn:microsoft.com/office/officeart/2005/8/layout/orgChart1"/>
    <dgm:cxn modelId="{EFA6D5A4-1E4E-4539-BA7E-F929D47B6352}" type="presParOf" srcId="{24652C85-E655-4695-9BF8-4793B4126E62}" destId="{6E8949AE-ADD2-4CCF-ABC5-B19F2DBA53B3}" srcOrd="0" destOrd="0" presId="urn:microsoft.com/office/officeart/2005/8/layout/orgChart1"/>
    <dgm:cxn modelId="{20E93235-B4D1-4D46-8803-6FAA52454103}" type="presParOf" srcId="{24652C85-E655-4695-9BF8-4793B4126E62}" destId="{0C801B23-683C-4F5F-9326-958E7AF5527C}" srcOrd="1" destOrd="0" presId="urn:microsoft.com/office/officeart/2005/8/layout/orgChart1"/>
    <dgm:cxn modelId="{34730C52-64EA-4F13-93A9-C0F45FF5DDB9}" type="presParOf" srcId="{0C801B23-683C-4F5F-9326-958E7AF5527C}" destId="{432B1D42-D922-46BD-87B7-B81826856817}" srcOrd="0" destOrd="0" presId="urn:microsoft.com/office/officeart/2005/8/layout/orgChart1"/>
    <dgm:cxn modelId="{BC3C9C55-9107-4DDC-A797-185EEE6CDA14}" type="presParOf" srcId="{432B1D42-D922-46BD-87B7-B81826856817}" destId="{674F8B5C-5CC9-452F-B40D-17F18A31512C}" srcOrd="0" destOrd="0" presId="urn:microsoft.com/office/officeart/2005/8/layout/orgChart1"/>
    <dgm:cxn modelId="{9AB43ED6-D658-4D50-AF31-50DC81FD2E5B}" type="presParOf" srcId="{432B1D42-D922-46BD-87B7-B81826856817}" destId="{7EF18114-0168-4F5E-ABA6-CD6A80D2190B}" srcOrd="1" destOrd="0" presId="urn:microsoft.com/office/officeart/2005/8/layout/orgChart1"/>
    <dgm:cxn modelId="{F728906F-966A-43DD-88FD-1040EB6A514B}" type="presParOf" srcId="{0C801B23-683C-4F5F-9326-958E7AF5527C}" destId="{ED403544-9E52-48D0-8C62-FAEF6EC0B813}" srcOrd="1" destOrd="0" presId="urn:microsoft.com/office/officeart/2005/8/layout/orgChart1"/>
    <dgm:cxn modelId="{9D9B0562-3994-43B2-B422-B11AABC46E46}" type="presParOf" srcId="{ED403544-9E52-48D0-8C62-FAEF6EC0B813}" destId="{94320C89-BF18-4BBC-BD15-4D03AC1A94FB}" srcOrd="0" destOrd="0" presId="urn:microsoft.com/office/officeart/2005/8/layout/orgChart1"/>
    <dgm:cxn modelId="{1C035796-8CE2-4C21-BF01-B67EF0730A67}" type="presParOf" srcId="{ED403544-9E52-48D0-8C62-FAEF6EC0B813}" destId="{0A9D5CF6-7835-4CDC-9490-B7A4963FDE0F}" srcOrd="1" destOrd="0" presId="urn:microsoft.com/office/officeart/2005/8/layout/orgChart1"/>
    <dgm:cxn modelId="{FF11F8D2-6210-4D26-851A-DE8B13F75AF0}" type="presParOf" srcId="{0A9D5CF6-7835-4CDC-9490-B7A4963FDE0F}" destId="{9D63D22D-96D6-46D6-B538-ABDB9FDA1EB4}" srcOrd="0" destOrd="0" presId="urn:microsoft.com/office/officeart/2005/8/layout/orgChart1"/>
    <dgm:cxn modelId="{5725659A-9242-47AF-A4CB-5767AFEFC478}" type="presParOf" srcId="{9D63D22D-96D6-46D6-B538-ABDB9FDA1EB4}" destId="{0957B1EA-A826-4943-BFD5-D0606AD842F4}" srcOrd="0" destOrd="0" presId="urn:microsoft.com/office/officeart/2005/8/layout/orgChart1"/>
    <dgm:cxn modelId="{DFEF6238-8A1C-4FAE-B52A-4AE6E14DF9E8}" type="presParOf" srcId="{9D63D22D-96D6-46D6-B538-ABDB9FDA1EB4}" destId="{9CFD2A19-E5C1-4D75-8D3F-619F3A317E65}" srcOrd="1" destOrd="0" presId="urn:microsoft.com/office/officeart/2005/8/layout/orgChart1"/>
    <dgm:cxn modelId="{B9612FBA-00D4-430F-90BA-311E237B84FF}" type="presParOf" srcId="{0A9D5CF6-7835-4CDC-9490-B7A4963FDE0F}" destId="{532E8FC7-7F56-43EC-9E97-A391D31823DA}" srcOrd="1" destOrd="0" presId="urn:microsoft.com/office/officeart/2005/8/layout/orgChart1"/>
    <dgm:cxn modelId="{41E294EE-778A-423C-AE6E-1BF7B726405F}" type="presParOf" srcId="{532E8FC7-7F56-43EC-9E97-A391D31823DA}" destId="{1AA3A8D0-139D-4DC4-8432-F6469D7A01FB}" srcOrd="0" destOrd="0" presId="urn:microsoft.com/office/officeart/2005/8/layout/orgChart1"/>
    <dgm:cxn modelId="{5BA75963-BD28-4694-8EBA-D2348A4B12EC}" type="presParOf" srcId="{532E8FC7-7F56-43EC-9E97-A391D31823DA}" destId="{417276D8-1F2B-4189-8356-226F36E02B89}" srcOrd="1" destOrd="0" presId="urn:microsoft.com/office/officeart/2005/8/layout/orgChart1"/>
    <dgm:cxn modelId="{B7E8A687-02A3-4A15-8512-9A3FCC5E3543}" type="presParOf" srcId="{417276D8-1F2B-4189-8356-226F36E02B89}" destId="{61BF735B-4941-4A72-BFEA-BFA67DBA15F1}" srcOrd="0" destOrd="0" presId="urn:microsoft.com/office/officeart/2005/8/layout/orgChart1"/>
    <dgm:cxn modelId="{E6B4253F-6ED2-4F2B-8BEB-EABBC9E22BE9}" type="presParOf" srcId="{61BF735B-4941-4A72-BFEA-BFA67DBA15F1}" destId="{9B1893D4-45CE-48D1-B887-5556CE1A15AC}" srcOrd="0" destOrd="0" presId="urn:microsoft.com/office/officeart/2005/8/layout/orgChart1"/>
    <dgm:cxn modelId="{A8D523AE-2C3D-4893-98B1-AD9D4C8AF1C0}" type="presParOf" srcId="{61BF735B-4941-4A72-BFEA-BFA67DBA15F1}" destId="{94CF6D18-8E30-4D16-B05F-967374D3B60A}" srcOrd="1" destOrd="0" presId="urn:microsoft.com/office/officeart/2005/8/layout/orgChart1"/>
    <dgm:cxn modelId="{6F7D0D69-0145-4B78-9D5B-268401B146C2}" type="presParOf" srcId="{417276D8-1F2B-4189-8356-226F36E02B89}" destId="{7516FD35-B68F-4716-A9AA-53590B892987}" srcOrd="1" destOrd="0" presId="urn:microsoft.com/office/officeart/2005/8/layout/orgChart1"/>
    <dgm:cxn modelId="{11E4B1AB-C054-4285-8CA3-1DFCFF9505E5}" type="presParOf" srcId="{417276D8-1F2B-4189-8356-226F36E02B89}" destId="{73E353D3-A682-4801-96BA-84637E1369ED}" srcOrd="2" destOrd="0" presId="urn:microsoft.com/office/officeart/2005/8/layout/orgChart1"/>
    <dgm:cxn modelId="{6A8CB348-23B5-4041-AF2B-CC1D6F5A6FEB}" type="presParOf" srcId="{0A9D5CF6-7835-4CDC-9490-B7A4963FDE0F}" destId="{F27A5013-323A-47F5-BA72-22202083EA38}" srcOrd="2" destOrd="0" presId="urn:microsoft.com/office/officeart/2005/8/layout/orgChart1"/>
    <dgm:cxn modelId="{BD082763-681D-47E5-AD4D-9B3AA9108963}" type="presParOf" srcId="{0C801B23-683C-4F5F-9326-958E7AF5527C}" destId="{80B756A4-7A73-42BA-B878-C7BB2B4922CF}" srcOrd="2" destOrd="0" presId="urn:microsoft.com/office/officeart/2005/8/layout/orgChart1"/>
    <dgm:cxn modelId="{6E2AEE35-DE1C-4B06-AF14-E9AEFE6D0BAC}" type="presParOf" srcId="{24652C85-E655-4695-9BF8-4793B4126E62}" destId="{88E4F107-3AC1-4551-ABA0-359369641EF0}" srcOrd="2" destOrd="0" presId="urn:microsoft.com/office/officeart/2005/8/layout/orgChart1"/>
    <dgm:cxn modelId="{6A5BB188-3466-4F73-A272-79D2E40C8FB0}" type="presParOf" srcId="{24652C85-E655-4695-9BF8-4793B4126E62}" destId="{AAD76641-AF3E-4198-9CAE-95CD10148BD0}" srcOrd="3" destOrd="0" presId="urn:microsoft.com/office/officeart/2005/8/layout/orgChart1"/>
    <dgm:cxn modelId="{5BB18417-9ADB-4070-B5F3-02D3088762EF}" type="presParOf" srcId="{AAD76641-AF3E-4198-9CAE-95CD10148BD0}" destId="{2049BAA1-369C-4FC0-A4AC-525BFDCF748B}" srcOrd="0" destOrd="0" presId="urn:microsoft.com/office/officeart/2005/8/layout/orgChart1"/>
    <dgm:cxn modelId="{58704653-1E42-4F0F-AD17-7FDE9FA2A3AA}" type="presParOf" srcId="{2049BAA1-369C-4FC0-A4AC-525BFDCF748B}" destId="{1B801830-42FF-4C7E-81D4-777B9849F61C}" srcOrd="0" destOrd="0" presId="urn:microsoft.com/office/officeart/2005/8/layout/orgChart1"/>
    <dgm:cxn modelId="{CB87D6BD-177C-4D7F-9AD3-C9678F0478DA}" type="presParOf" srcId="{2049BAA1-369C-4FC0-A4AC-525BFDCF748B}" destId="{244A1808-9D96-47D9-B182-2E720CCE608D}" srcOrd="1" destOrd="0" presId="urn:microsoft.com/office/officeart/2005/8/layout/orgChart1"/>
    <dgm:cxn modelId="{46C66DDD-A7CF-416A-81FC-72184226148B}" type="presParOf" srcId="{AAD76641-AF3E-4198-9CAE-95CD10148BD0}" destId="{426D0C2D-D21F-47FD-A762-B796ABE2E433}" srcOrd="1" destOrd="0" presId="urn:microsoft.com/office/officeart/2005/8/layout/orgChart1"/>
    <dgm:cxn modelId="{63B3401F-B25A-497D-8CDF-404F327C4018}" type="presParOf" srcId="{426D0C2D-D21F-47FD-A762-B796ABE2E433}" destId="{0197B844-1A94-42FC-A97D-1E21A2FCAF9E}" srcOrd="0" destOrd="0" presId="urn:microsoft.com/office/officeart/2005/8/layout/orgChart1"/>
    <dgm:cxn modelId="{7F763501-C488-4036-8E36-E1A7985DDB8F}" type="presParOf" srcId="{426D0C2D-D21F-47FD-A762-B796ABE2E433}" destId="{840D5801-5233-42E6-8B27-C911CDC42014}" srcOrd="1" destOrd="0" presId="urn:microsoft.com/office/officeart/2005/8/layout/orgChart1"/>
    <dgm:cxn modelId="{A428BC31-EAB2-41CD-AFD4-06ECF23F3486}" type="presParOf" srcId="{840D5801-5233-42E6-8B27-C911CDC42014}" destId="{2BABF18F-5388-4ADC-B480-810AB6513195}" srcOrd="0" destOrd="0" presId="urn:microsoft.com/office/officeart/2005/8/layout/orgChart1"/>
    <dgm:cxn modelId="{D430CD78-C125-44A3-8C70-7BFE2F5D34D9}" type="presParOf" srcId="{2BABF18F-5388-4ADC-B480-810AB6513195}" destId="{D041E180-CCEA-49F5-9DB2-4A0B5B440A67}" srcOrd="0" destOrd="0" presId="urn:microsoft.com/office/officeart/2005/8/layout/orgChart1"/>
    <dgm:cxn modelId="{8DDCAB50-E2DE-4391-974D-2EE9E53B145E}" type="presParOf" srcId="{2BABF18F-5388-4ADC-B480-810AB6513195}" destId="{9ED1B4EC-6C0A-4196-8284-B4E664DBA44C}" srcOrd="1" destOrd="0" presId="urn:microsoft.com/office/officeart/2005/8/layout/orgChart1"/>
    <dgm:cxn modelId="{C288F32C-EC93-443E-BEB2-33ECC1CC410A}" type="presParOf" srcId="{840D5801-5233-42E6-8B27-C911CDC42014}" destId="{20603D6C-3307-4E8B-9FF5-1AF7877B8577}" srcOrd="1" destOrd="0" presId="urn:microsoft.com/office/officeart/2005/8/layout/orgChart1"/>
    <dgm:cxn modelId="{081449D3-0EC6-4D29-A0B0-83BA6FF2CFEF}" type="presParOf" srcId="{840D5801-5233-42E6-8B27-C911CDC42014}" destId="{4BE84182-57EC-4283-94C1-90F77539B96E}" srcOrd="2" destOrd="0" presId="urn:microsoft.com/office/officeart/2005/8/layout/orgChart1"/>
    <dgm:cxn modelId="{D7A390AF-EB16-4907-823A-FB3D3351FF86}" type="presParOf" srcId="{AAD76641-AF3E-4198-9CAE-95CD10148BD0}" destId="{7A382346-4CAA-4191-BBEC-F1A02AB59225}" srcOrd="2" destOrd="0" presId="urn:microsoft.com/office/officeart/2005/8/layout/orgChart1"/>
    <dgm:cxn modelId="{AE2C4D19-2584-4CBA-8B90-E32902D96CF7}" type="presParOf" srcId="{89885139-B68E-4E06-8FF5-23A0204EB55B}" destId="{A52FB650-1BCC-4B94-A250-1B69287B13D8}" srcOrd="2" destOrd="0" presId="urn:microsoft.com/office/officeart/2005/8/layout/orgChart1"/>
    <dgm:cxn modelId="{E652BF0F-EC98-4E45-84BB-1FDFE726D1AA}" type="presParOf" srcId="{4861A9BF-80AE-4513-96A7-33657CD7E8BA}" destId="{88F12F8A-B602-4DE1-B45C-5E92647195F5}"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BDED76-D88A-41AC-BE69-05101FAA630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DFEBE6D9-59F6-4658-83E8-E00E6A307B10}">
      <dgm:prSet phldrT="[Tekst]"/>
      <dgm:spPr/>
      <dgm:t>
        <a:bodyPr/>
        <a:lstStyle/>
        <a:p>
          <a:r>
            <a:rPr lang="nl-BE"/>
            <a:t>Niet akkoord met reden van weigering</a:t>
          </a:r>
        </a:p>
      </dgm:t>
    </dgm:pt>
    <dgm:pt modelId="{3DC3C641-8951-404C-8609-CB33DCF6387E}" type="parTrans" cxnId="{99B784DC-F013-4801-B244-39EB703CB6FA}">
      <dgm:prSet/>
      <dgm:spPr/>
      <dgm:t>
        <a:bodyPr/>
        <a:lstStyle/>
        <a:p>
          <a:endParaRPr lang="nl-BE"/>
        </a:p>
      </dgm:t>
    </dgm:pt>
    <dgm:pt modelId="{7DA1ECE7-D0D2-4CBE-AD54-B58171BC5C2F}" type="sibTrans" cxnId="{99B784DC-F013-4801-B244-39EB703CB6FA}">
      <dgm:prSet/>
      <dgm:spPr/>
      <dgm:t>
        <a:bodyPr/>
        <a:lstStyle/>
        <a:p>
          <a:endParaRPr lang="nl-BE"/>
        </a:p>
      </dgm:t>
    </dgm:pt>
    <dgm:pt modelId="{8E4E99DE-7C89-4C3B-8482-49E8D7CE10B4}">
      <dgm:prSet phldrT="[Tekst]"/>
      <dgm:spPr/>
      <dgm:t>
        <a:bodyPr/>
        <a:lstStyle/>
        <a:p>
          <a:r>
            <a:rPr lang="nl-BE"/>
            <a:t>school is aangesloten bij een Lokaal Overlegplatform (LOP)</a:t>
          </a:r>
        </a:p>
      </dgm:t>
    </dgm:pt>
    <dgm:pt modelId="{D0AB41C4-AC28-423C-89FB-CB13A844BA34}" type="parTrans" cxnId="{A542B80E-F681-4C03-8813-8A232EBFE5EB}">
      <dgm:prSet/>
      <dgm:spPr/>
      <dgm:t>
        <a:bodyPr/>
        <a:lstStyle/>
        <a:p>
          <a:endParaRPr lang="nl-BE"/>
        </a:p>
      </dgm:t>
    </dgm:pt>
    <dgm:pt modelId="{52357D9F-5F23-4940-97AB-A8F2C80B4198}" type="sibTrans" cxnId="{A542B80E-F681-4C03-8813-8A232EBFE5EB}">
      <dgm:prSet/>
      <dgm:spPr/>
      <dgm:t>
        <a:bodyPr/>
        <a:lstStyle/>
        <a:p>
          <a:endParaRPr lang="nl-BE"/>
        </a:p>
      </dgm:t>
    </dgm:pt>
    <dgm:pt modelId="{1C8726E4-24C9-4945-A9AB-DD0D7E9002C3}">
      <dgm:prSet phldrT="[Tekst]"/>
      <dgm:spPr/>
      <dgm:t>
        <a:bodyPr/>
        <a:lstStyle/>
        <a:p>
          <a:r>
            <a:rPr lang="nl-BE"/>
            <a:t>school is NIET aangesloten bij een Lokaal Overlegplatform (LOP)</a:t>
          </a:r>
        </a:p>
      </dgm:t>
    </dgm:pt>
    <dgm:pt modelId="{4E608DD5-50EB-41BD-81FB-229ED5D2AC6D}" type="parTrans" cxnId="{C67AB50B-818B-49DA-858C-68231B31EA7F}">
      <dgm:prSet/>
      <dgm:spPr/>
      <dgm:t>
        <a:bodyPr/>
        <a:lstStyle/>
        <a:p>
          <a:endParaRPr lang="nl-BE"/>
        </a:p>
      </dgm:t>
    </dgm:pt>
    <dgm:pt modelId="{ABFD8BBB-BEEF-4931-ADB5-F669268AC3E3}" type="sibTrans" cxnId="{C67AB50B-818B-49DA-858C-68231B31EA7F}">
      <dgm:prSet/>
      <dgm:spPr/>
      <dgm:t>
        <a:bodyPr/>
        <a:lstStyle/>
        <a:p>
          <a:endParaRPr lang="nl-BE"/>
        </a:p>
      </dgm:t>
    </dgm:pt>
    <dgm:pt modelId="{72E2B17C-02F0-4FBB-B7F8-09D312DED66D}">
      <dgm:prSet phldrT="[Tekst]"/>
      <dgm:spPr/>
      <dgm:t>
        <a:bodyPr/>
        <a:lstStyle/>
        <a:p>
          <a:r>
            <a:rPr lang="nl-BE"/>
            <a:t>commissie leerlingenrechten</a:t>
          </a:r>
        </a:p>
      </dgm:t>
    </dgm:pt>
    <dgm:pt modelId="{0A31D72D-441B-4FF7-B3F9-75FA333072F0}" type="parTrans" cxnId="{FC7F2F5B-96B4-4DED-A114-19397748006F}">
      <dgm:prSet/>
      <dgm:spPr/>
      <dgm:t>
        <a:bodyPr/>
        <a:lstStyle/>
        <a:p>
          <a:endParaRPr lang="nl-BE"/>
        </a:p>
      </dgm:t>
    </dgm:pt>
    <dgm:pt modelId="{CB463D79-8985-4229-A8B1-C80901F4A52E}" type="sibTrans" cxnId="{FC7F2F5B-96B4-4DED-A114-19397748006F}">
      <dgm:prSet/>
      <dgm:spPr/>
      <dgm:t>
        <a:bodyPr/>
        <a:lstStyle/>
        <a:p>
          <a:endParaRPr lang="nl-BE"/>
        </a:p>
      </dgm:t>
    </dgm:pt>
    <dgm:pt modelId="{3380C4AB-D8AD-4484-B779-995263672A98}">
      <dgm:prSet phldrT="[Tekst]"/>
      <dgm:spPr/>
      <dgm:t>
        <a:bodyPr/>
        <a:lstStyle/>
        <a:p>
          <a:r>
            <a:rPr lang="nl-BE"/>
            <a:t>LOP-deskundige bemiddelt</a:t>
          </a:r>
        </a:p>
      </dgm:t>
    </dgm:pt>
    <dgm:pt modelId="{C2B9DBC4-7E71-44E0-8895-6F98FC5A929B}" type="parTrans" cxnId="{90352B48-FFE6-443D-BF4A-C819EE28A207}">
      <dgm:prSet/>
      <dgm:spPr/>
      <dgm:t>
        <a:bodyPr/>
        <a:lstStyle/>
        <a:p>
          <a:endParaRPr lang="nl-BE"/>
        </a:p>
      </dgm:t>
    </dgm:pt>
    <dgm:pt modelId="{C05D1239-CE52-48BF-B955-CDB6D46A2899}" type="sibTrans" cxnId="{90352B48-FFE6-443D-BF4A-C819EE28A207}">
      <dgm:prSet/>
      <dgm:spPr/>
      <dgm:t>
        <a:bodyPr/>
        <a:lstStyle/>
        <a:p>
          <a:endParaRPr lang="nl-BE"/>
        </a:p>
      </dgm:t>
    </dgm:pt>
    <dgm:pt modelId="{D75A33F0-5352-431D-9CE1-05E651B3B9BC}">
      <dgm:prSet phldrT="[Tekst]"/>
      <dgm:spPr/>
      <dgm:t>
        <a:bodyPr/>
        <a:lstStyle/>
        <a:p>
          <a:r>
            <a:rPr lang="nl-BE"/>
            <a:t>Bemiddeling</a:t>
          </a:r>
        </a:p>
      </dgm:t>
    </dgm:pt>
    <dgm:pt modelId="{B95F8860-870A-4699-81E0-0E70CD3BB6AB}" type="parTrans" cxnId="{EBBD4871-D9D9-4CE4-BAFC-3A8B9CCD129F}">
      <dgm:prSet/>
      <dgm:spPr/>
      <dgm:t>
        <a:bodyPr/>
        <a:lstStyle/>
        <a:p>
          <a:endParaRPr lang="nl-BE"/>
        </a:p>
      </dgm:t>
    </dgm:pt>
    <dgm:pt modelId="{A557A978-7818-4DE1-962D-F669D91E2F37}" type="sibTrans" cxnId="{EBBD4871-D9D9-4CE4-BAFC-3A8B9CCD129F}">
      <dgm:prSet/>
      <dgm:spPr/>
      <dgm:t>
        <a:bodyPr/>
        <a:lstStyle/>
        <a:p>
          <a:endParaRPr lang="nl-BE"/>
        </a:p>
      </dgm:t>
    </dgm:pt>
    <dgm:pt modelId="{440B33AF-D10D-41B8-9ABF-CE300636FE80}">
      <dgm:prSet phldrT="[Tekst]"/>
      <dgm:spPr/>
      <dgm:t>
        <a:bodyPr/>
        <a:lstStyle/>
        <a:p>
          <a:r>
            <a:rPr lang="nl-BE"/>
            <a:t>provinciale bemiddelingscel bemiddelt</a:t>
          </a:r>
        </a:p>
      </dgm:t>
    </dgm:pt>
    <dgm:pt modelId="{69C47DEA-5376-4039-AC0A-21E9B9C2A200}" type="parTrans" cxnId="{5FC1CECF-DE40-41EB-BF88-E6FAF62F9575}">
      <dgm:prSet/>
      <dgm:spPr/>
      <dgm:t>
        <a:bodyPr/>
        <a:lstStyle/>
        <a:p>
          <a:endParaRPr lang="nl-BE"/>
        </a:p>
      </dgm:t>
    </dgm:pt>
    <dgm:pt modelId="{DECA4EE2-E82C-4DA1-BF36-041FAA0B27B9}" type="sibTrans" cxnId="{5FC1CECF-DE40-41EB-BF88-E6FAF62F9575}">
      <dgm:prSet/>
      <dgm:spPr/>
      <dgm:t>
        <a:bodyPr/>
        <a:lstStyle/>
        <a:p>
          <a:endParaRPr lang="nl-BE"/>
        </a:p>
      </dgm:t>
    </dgm:pt>
    <dgm:pt modelId="{828B644E-4911-487F-AE22-F41BC84BB425}">
      <dgm:prSet phldrT="[Tekst]"/>
      <dgm:spPr/>
      <dgm:t>
        <a:bodyPr/>
        <a:lstStyle/>
        <a:p>
          <a:r>
            <a:rPr lang="nl-BE"/>
            <a:t>Klacht</a:t>
          </a:r>
        </a:p>
      </dgm:t>
    </dgm:pt>
    <dgm:pt modelId="{3383EE5B-9443-4A7C-A548-2FD24C1F2494}" type="parTrans" cxnId="{38B33D26-246E-40D4-B94D-70DB7B2311B7}">
      <dgm:prSet/>
      <dgm:spPr/>
      <dgm:t>
        <a:bodyPr/>
        <a:lstStyle/>
        <a:p>
          <a:endParaRPr lang="nl-BE"/>
        </a:p>
      </dgm:t>
    </dgm:pt>
    <dgm:pt modelId="{F9A0E53C-32BE-4716-A2CD-1E9EB88D82F2}" type="sibTrans" cxnId="{38B33D26-246E-40D4-B94D-70DB7B2311B7}">
      <dgm:prSet/>
      <dgm:spPr/>
      <dgm:t>
        <a:bodyPr/>
        <a:lstStyle/>
        <a:p>
          <a:endParaRPr lang="nl-BE"/>
        </a:p>
      </dgm:t>
    </dgm:pt>
    <dgm:pt modelId="{E887E93E-D69C-4282-A45C-6D7FCB7AB970}" type="pres">
      <dgm:prSet presAssocID="{0CBDED76-D88A-41AC-BE69-05101FAA6309}" presName="hierChild1" presStyleCnt="0">
        <dgm:presLayoutVars>
          <dgm:orgChart val="1"/>
          <dgm:chPref val="1"/>
          <dgm:dir/>
          <dgm:animOne val="branch"/>
          <dgm:animLvl val="lvl"/>
          <dgm:resizeHandles/>
        </dgm:presLayoutVars>
      </dgm:prSet>
      <dgm:spPr/>
    </dgm:pt>
    <dgm:pt modelId="{B9B52638-3BB9-4F62-98E6-99BFB94BCD38}" type="pres">
      <dgm:prSet presAssocID="{DFEBE6D9-59F6-4658-83E8-E00E6A307B10}" presName="hierRoot1" presStyleCnt="0">
        <dgm:presLayoutVars>
          <dgm:hierBranch val="init"/>
        </dgm:presLayoutVars>
      </dgm:prSet>
      <dgm:spPr/>
    </dgm:pt>
    <dgm:pt modelId="{EA524448-CC11-4646-B74D-18F7BCFE1EE0}" type="pres">
      <dgm:prSet presAssocID="{DFEBE6D9-59F6-4658-83E8-E00E6A307B10}" presName="rootComposite1" presStyleCnt="0"/>
      <dgm:spPr/>
    </dgm:pt>
    <dgm:pt modelId="{BA607A62-301C-4AB7-958B-2421A5CC78EA}" type="pres">
      <dgm:prSet presAssocID="{DFEBE6D9-59F6-4658-83E8-E00E6A307B10}" presName="rootText1" presStyleLbl="node0" presStyleIdx="0" presStyleCnt="1">
        <dgm:presLayoutVars>
          <dgm:chPref val="3"/>
        </dgm:presLayoutVars>
      </dgm:prSet>
      <dgm:spPr/>
    </dgm:pt>
    <dgm:pt modelId="{90175931-6B51-47B4-A413-EEFB388AF8D3}" type="pres">
      <dgm:prSet presAssocID="{DFEBE6D9-59F6-4658-83E8-E00E6A307B10}" presName="rootConnector1" presStyleLbl="node1" presStyleIdx="0" presStyleCnt="0"/>
      <dgm:spPr/>
    </dgm:pt>
    <dgm:pt modelId="{4E35A952-4402-4040-BBEA-0DC40FCEB497}" type="pres">
      <dgm:prSet presAssocID="{DFEBE6D9-59F6-4658-83E8-E00E6A307B10}" presName="hierChild2" presStyleCnt="0"/>
      <dgm:spPr/>
    </dgm:pt>
    <dgm:pt modelId="{6F3B18D9-78EE-4E3C-8E19-2674D3A7AC0C}" type="pres">
      <dgm:prSet presAssocID="{B95F8860-870A-4699-81E0-0E70CD3BB6AB}" presName="Name37" presStyleLbl="parChTrans1D2" presStyleIdx="0" presStyleCnt="2"/>
      <dgm:spPr/>
    </dgm:pt>
    <dgm:pt modelId="{AF447A59-85D2-455B-8D89-4A287BD12034}" type="pres">
      <dgm:prSet presAssocID="{D75A33F0-5352-431D-9CE1-05E651B3B9BC}" presName="hierRoot2" presStyleCnt="0">
        <dgm:presLayoutVars>
          <dgm:hierBranch val="init"/>
        </dgm:presLayoutVars>
      </dgm:prSet>
      <dgm:spPr/>
    </dgm:pt>
    <dgm:pt modelId="{1F3FB4F5-8637-462C-A947-8A419756D0FF}" type="pres">
      <dgm:prSet presAssocID="{D75A33F0-5352-431D-9CE1-05E651B3B9BC}" presName="rootComposite" presStyleCnt="0"/>
      <dgm:spPr/>
    </dgm:pt>
    <dgm:pt modelId="{A1CF11EE-DAB5-4D18-8E80-B0A276DD0D3B}" type="pres">
      <dgm:prSet presAssocID="{D75A33F0-5352-431D-9CE1-05E651B3B9BC}" presName="rootText" presStyleLbl="node2" presStyleIdx="0" presStyleCnt="2">
        <dgm:presLayoutVars>
          <dgm:chPref val="3"/>
        </dgm:presLayoutVars>
      </dgm:prSet>
      <dgm:spPr/>
    </dgm:pt>
    <dgm:pt modelId="{56AA425F-7A6E-441E-BDB7-DD218C7CD582}" type="pres">
      <dgm:prSet presAssocID="{D75A33F0-5352-431D-9CE1-05E651B3B9BC}" presName="rootConnector" presStyleLbl="node2" presStyleIdx="0" presStyleCnt="2"/>
      <dgm:spPr/>
    </dgm:pt>
    <dgm:pt modelId="{BFC2BBC7-82A9-42F6-9626-813C9D899E18}" type="pres">
      <dgm:prSet presAssocID="{D75A33F0-5352-431D-9CE1-05E651B3B9BC}" presName="hierChild4" presStyleCnt="0"/>
      <dgm:spPr/>
    </dgm:pt>
    <dgm:pt modelId="{1D7F80C1-C41D-4A64-9C51-ECF28960C825}" type="pres">
      <dgm:prSet presAssocID="{D0AB41C4-AC28-423C-89FB-CB13A844BA34}" presName="Name37" presStyleLbl="parChTrans1D3" presStyleIdx="0" presStyleCnt="3"/>
      <dgm:spPr/>
    </dgm:pt>
    <dgm:pt modelId="{BCF7BDF0-C538-4F87-8762-E9EE6E83AF56}" type="pres">
      <dgm:prSet presAssocID="{8E4E99DE-7C89-4C3B-8482-49E8D7CE10B4}" presName="hierRoot2" presStyleCnt="0">
        <dgm:presLayoutVars>
          <dgm:hierBranch val="init"/>
        </dgm:presLayoutVars>
      </dgm:prSet>
      <dgm:spPr/>
    </dgm:pt>
    <dgm:pt modelId="{39E6B371-025E-4760-B1C8-A67F4F67BC0F}" type="pres">
      <dgm:prSet presAssocID="{8E4E99DE-7C89-4C3B-8482-49E8D7CE10B4}" presName="rootComposite" presStyleCnt="0"/>
      <dgm:spPr/>
    </dgm:pt>
    <dgm:pt modelId="{E5ADDC94-2C62-45C9-AA5F-5AAAA35F8171}" type="pres">
      <dgm:prSet presAssocID="{8E4E99DE-7C89-4C3B-8482-49E8D7CE10B4}" presName="rootText" presStyleLbl="node3" presStyleIdx="0" presStyleCnt="3">
        <dgm:presLayoutVars>
          <dgm:chPref val="3"/>
        </dgm:presLayoutVars>
      </dgm:prSet>
      <dgm:spPr/>
    </dgm:pt>
    <dgm:pt modelId="{9842DB86-81FB-4311-A900-6A5EA3743DDD}" type="pres">
      <dgm:prSet presAssocID="{8E4E99DE-7C89-4C3B-8482-49E8D7CE10B4}" presName="rootConnector" presStyleLbl="node3" presStyleIdx="0" presStyleCnt="3"/>
      <dgm:spPr/>
    </dgm:pt>
    <dgm:pt modelId="{8E5589ED-BF29-42FF-98D4-1A33788DA054}" type="pres">
      <dgm:prSet presAssocID="{8E4E99DE-7C89-4C3B-8482-49E8D7CE10B4}" presName="hierChild4" presStyleCnt="0"/>
      <dgm:spPr/>
    </dgm:pt>
    <dgm:pt modelId="{FA6CE416-53EE-4F30-9170-9AE6ACFC8C7C}" type="pres">
      <dgm:prSet presAssocID="{C2B9DBC4-7E71-44E0-8895-6F98FC5A929B}" presName="Name37" presStyleLbl="parChTrans1D4" presStyleIdx="0" presStyleCnt="2"/>
      <dgm:spPr/>
    </dgm:pt>
    <dgm:pt modelId="{F6BB2E4F-5871-4C27-8EF2-38AB8EBB1D40}" type="pres">
      <dgm:prSet presAssocID="{3380C4AB-D8AD-4484-B779-995263672A98}" presName="hierRoot2" presStyleCnt="0">
        <dgm:presLayoutVars>
          <dgm:hierBranch val="init"/>
        </dgm:presLayoutVars>
      </dgm:prSet>
      <dgm:spPr/>
    </dgm:pt>
    <dgm:pt modelId="{348399EC-4904-4366-A4F6-720A0212C572}" type="pres">
      <dgm:prSet presAssocID="{3380C4AB-D8AD-4484-B779-995263672A98}" presName="rootComposite" presStyleCnt="0"/>
      <dgm:spPr/>
    </dgm:pt>
    <dgm:pt modelId="{0B8D62A3-F83A-4D56-8441-30F08348A7CE}" type="pres">
      <dgm:prSet presAssocID="{3380C4AB-D8AD-4484-B779-995263672A98}" presName="rootText" presStyleLbl="node4" presStyleIdx="0" presStyleCnt="2">
        <dgm:presLayoutVars>
          <dgm:chPref val="3"/>
        </dgm:presLayoutVars>
      </dgm:prSet>
      <dgm:spPr/>
    </dgm:pt>
    <dgm:pt modelId="{30976E81-87D5-4246-9462-F62B078897B3}" type="pres">
      <dgm:prSet presAssocID="{3380C4AB-D8AD-4484-B779-995263672A98}" presName="rootConnector" presStyleLbl="node4" presStyleIdx="0" presStyleCnt="2"/>
      <dgm:spPr/>
    </dgm:pt>
    <dgm:pt modelId="{7ABF7645-E5C1-4ABA-978B-6F1F908A1E94}" type="pres">
      <dgm:prSet presAssocID="{3380C4AB-D8AD-4484-B779-995263672A98}" presName="hierChild4" presStyleCnt="0"/>
      <dgm:spPr/>
    </dgm:pt>
    <dgm:pt modelId="{006D610D-E1A8-4747-87A6-4BC8999F250E}" type="pres">
      <dgm:prSet presAssocID="{3380C4AB-D8AD-4484-B779-995263672A98}" presName="hierChild5" presStyleCnt="0"/>
      <dgm:spPr/>
    </dgm:pt>
    <dgm:pt modelId="{16C9A46B-55AD-4B2C-A8AF-07CB7B71B2AD}" type="pres">
      <dgm:prSet presAssocID="{8E4E99DE-7C89-4C3B-8482-49E8D7CE10B4}" presName="hierChild5" presStyleCnt="0"/>
      <dgm:spPr/>
    </dgm:pt>
    <dgm:pt modelId="{E037D767-5927-473E-BF4C-674295A8EF0C}" type="pres">
      <dgm:prSet presAssocID="{4E608DD5-50EB-41BD-81FB-229ED5D2AC6D}" presName="Name37" presStyleLbl="parChTrans1D3" presStyleIdx="1" presStyleCnt="3"/>
      <dgm:spPr/>
    </dgm:pt>
    <dgm:pt modelId="{185FAB6F-3D5A-4E15-8520-34D99C6F2F99}" type="pres">
      <dgm:prSet presAssocID="{1C8726E4-24C9-4945-A9AB-DD0D7E9002C3}" presName="hierRoot2" presStyleCnt="0">
        <dgm:presLayoutVars>
          <dgm:hierBranch val="init"/>
        </dgm:presLayoutVars>
      </dgm:prSet>
      <dgm:spPr/>
    </dgm:pt>
    <dgm:pt modelId="{2DB21837-6018-4949-A258-2E5751691950}" type="pres">
      <dgm:prSet presAssocID="{1C8726E4-24C9-4945-A9AB-DD0D7E9002C3}" presName="rootComposite" presStyleCnt="0"/>
      <dgm:spPr/>
    </dgm:pt>
    <dgm:pt modelId="{23255CE3-5021-4BCA-9BF5-920E8BC2D51D}" type="pres">
      <dgm:prSet presAssocID="{1C8726E4-24C9-4945-A9AB-DD0D7E9002C3}" presName="rootText" presStyleLbl="node3" presStyleIdx="1" presStyleCnt="3">
        <dgm:presLayoutVars>
          <dgm:chPref val="3"/>
        </dgm:presLayoutVars>
      </dgm:prSet>
      <dgm:spPr/>
    </dgm:pt>
    <dgm:pt modelId="{E643339A-F053-4C83-970F-B8BF414694A8}" type="pres">
      <dgm:prSet presAssocID="{1C8726E4-24C9-4945-A9AB-DD0D7E9002C3}" presName="rootConnector" presStyleLbl="node3" presStyleIdx="1" presStyleCnt="3"/>
      <dgm:spPr/>
    </dgm:pt>
    <dgm:pt modelId="{2065A276-2D07-4F3B-B447-CB4DD29B2CAA}" type="pres">
      <dgm:prSet presAssocID="{1C8726E4-24C9-4945-A9AB-DD0D7E9002C3}" presName="hierChild4" presStyleCnt="0"/>
      <dgm:spPr/>
    </dgm:pt>
    <dgm:pt modelId="{BC0086A1-5D2F-44E1-8F81-3F0084690766}" type="pres">
      <dgm:prSet presAssocID="{69C47DEA-5376-4039-AC0A-21E9B9C2A200}" presName="Name37" presStyleLbl="parChTrans1D4" presStyleIdx="1" presStyleCnt="2"/>
      <dgm:spPr/>
    </dgm:pt>
    <dgm:pt modelId="{1FBFCC8E-F583-48B9-84C0-7F501D04C97A}" type="pres">
      <dgm:prSet presAssocID="{440B33AF-D10D-41B8-9ABF-CE300636FE80}" presName="hierRoot2" presStyleCnt="0">
        <dgm:presLayoutVars>
          <dgm:hierBranch val="init"/>
        </dgm:presLayoutVars>
      </dgm:prSet>
      <dgm:spPr/>
    </dgm:pt>
    <dgm:pt modelId="{E346ADDC-241A-4E85-9119-0B92B7E1BE4F}" type="pres">
      <dgm:prSet presAssocID="{440B33AF-D10D-41B8-9ABF-CE300636FE80}" presName="rootComposite" presStyleCnt="0"/>
      <dgm:spPr/>
    </dgm:pt>
    <dgm:pt modelId="{5854F6F5-4ADF-4F2A-84B9-130EDDA00B2E}" type="pres">
      <dgm:prSet presAssocID="{440B33AF-D10D-41B8-9ABF-CE300636FE80}" presName="rootText" presStyleLbl="node4" presStyleIdx="1" presStyleCnt="2">
        <dgm:presLayoutVars>
          <dgm:chPref val="3"/>
        </dgm:presLayoutVars>
      </dgm:prSet>
      <dgm:spPr/>
    </dgm:pt>
    <dgm:pt modelId="{F0CEE33B-BF9C-4C21-B88E-79805C6D1374}" type="pres">
      <dgm:prSet presAssocID="{440B33AF-D10D-41B8-9ABF-CE300636FE80}" presName="rootConnector" presStyleLbl="node4" presStyleIdx="1" presStyleCnt="2"/>
      <dgm:spPr/>
    </dgm:pt>
    <dgm:pt modelId="{FE43852E-D86E-4C90-9CF4-E591DCF960D0}" type="pres">
      <dgm:prSet presAssocID="{440B33AF-D10D-41B8-9ABF-CE300636FE80}" presName="hierChild4" presStyleCnt="0"/>
      <dgm:spPr/>
    </dgm:pt>
    <dgm:pt modelId="{A5DF1399-C435-4814-8C5F-EF8798FAEC79}" type="pres">
      <dgm:prSet presAssocID="{440B33AF-D10D-41B8-9ABF-CE300636FE80}" presName="hierChild5" presStyleCnt="0"/>
      <dgm:spPr/>
    </dgm:pt>
    <dgm:pt modelId="{F35B8815-4799-4F9E-B732-BE815FD452BE}" type="pres">
      <dgm:prSet presAssocID="{1C8726E4-24C9-4945-A9AB-DD0D7E9002C3}" presName="hierChild5" presStyleCnt="0"/>
      <dgm:spPr/>
    </dgm:pt>
    <dgm:pt modelId="{6B0B3883-41EA-4A3E-9650-42F929A2EA93}" type="pres">
      <dgm:prSet presAssocID="{D75A33F0-5352-431D-9CE1-05E651B3B9BC}" presName="hierChild5" presStyleCnt="0"/>
      <dgm:spPr/>
    </dgm:pt>
    <dgm:pt modelId="{550B88FA-7F20-436E-85FE-5501B7AF8A71}" type="pres">
      <dgm:prSet presAssocID="{3383EE5B-9443-4A7C-A548-2FD24C1F2494}" presName="Name37" presStyleLbl="parChTrans1D2" presStyleIdx="1" presStyleCnt="2"/>
      <dgm:spPr/>
    </dgm:pt>
    <dgm:pt modelId="{1AA1F144-10C6-4DBF-AD9A-17524148B57C}" type="pres">
      <dgm:prSet presAssocID="{828B644E-4911-487F-AE22-F41BC84BB425}" presName="hierRoot2" presStyleCnt="0">
        <dgm:presLayoutVars>
          <dgm:hierBranch val="init"/>
        </dgm:presLayoutVars>
      </dgm:prSet>
      <dgm:spPr/>
    </dgm:pt>
    <dgm:pt modelId="{66B7DD79-C0C1-4842-B400-9D976137243C}" type="pres">
      <dgm:prSet presAssocID="{828B644E-4911-487F-AE22-F41BC84BB425}" presName="rootComposite" presStyleCnt="0"/>
      <dgm:spPr/>
    </dgm:pt>
    <dgm:pt modelId="{B2F05B62-C23D-47A0-9971-D14BA4812D60}" type="pres">
      <dgm:prSet presAssocID="{828B644E-4911-487F-AE22-F41BC84BB425}" presName="rootText" presStyleLbl="node2" presStyleIdx="1" presStyleCnt="2">
        <dgm:presLayoutVars>
          <dgm:chPref val="3"/>
        </dgm:presLayoutVars>
      </dgm:prSet>
      <dgm:spPr/>
    </dgm:pt>
    <dgm:pt modelId="{1E640743-AF90-4337-9587-9F60A019BE57}" type="pres">
      <dgm:prSet presAssocID="{828B644E-4911-487F-AE22-F41BC84BB425}" presName="rootConnector" presStyleLbl="node2" presStyleIdx="1" presStyleCnt="2"/>
      <dgm:spPr/>
    </dgm:pt>
    <dgm:pt modelId="{4540D7B1-0CC0-4E86-99ED-0290C399E83C}" type="pres">
      <dgm:prSet presAssocID="{828B644E-4911-487F-AE22-F41BC84BB425}" presName="hierChild4" presStyleCnt="0"/>
      <dgm:spPr/>
    </dgm:pt>
    <dgm:pt modelId="{38FD80B2-05F6-4109-B024-A2319265F1BA}" type="pres">
      <dgm:prSet presAssocID="{0A31D72D-441B-4FF7-B3F9-75FA333072F0}" presName="Name37" presStyleLbl="parChTrans1D3" presStyleIdx="2" presStyleCnt="3"/>
      <dgm:spPr/>
    </dgm:pt>
    <dgm:pt modelId="{1D8A29E4-D5C3-469F-951E-2B32CFDE0759}" type="pres">
      <dgm:prSet presAssocID="{72E2B17C-02F0-4FBB-B7F8-09D312DED66D}" presName="hierRoot2" presStyleCnt="0">
        <dgm:presLayoutVars>
          <dgm:hierBranch val="init"/>
        </dgm:presLayoutVars>
      </dgm:prSet>
      <dgm:spPr/>
    </dgm:pt>
    <dgm:pt modelId="{7EB91F35-F8E7-4387-A666-41333F39E827}" type="pres">
      <dgm:prSet presAssocID="{72E2B17C-02F0-4FBB-B7F8-09D312DED66D}" presName="rootComposite" presStyleCnt="0"/>
      <dgm:spPr/>
    </dgm:pt>
    <dgm:pt modelId="{296E26CB-FF9F-411C-8B94-A80658EACD8A}" type="pres">
      <dgm:prSet presAssocID="{72E2B17C-02F0-4FBB-B7F8-09D312DED66D}" presName="rootText" presStyleLbl="node3" presStyleIdx="2" presStyleCnt="3">
        <dgm:presLayoutVars>
          <dgm:chPref val="3"/>
        </dgm:presLayoutVars>
      </dgm:prSet>
      <dgm:spPr/>
    </dgm:pt>
    <dgm:pt modelId="{898AADC5-C193-44F2-A2AE-C571F878AAEC}" type="pres">
      <dgm:prSet presAssocID="{72E2B17C-02F0-4FBB-B7F8-09D312DED66D}" presName="rootConnector" presStyleLbl="node3" presStyleIdx="2" presStyleCnt="3"/>
      <dgm:spPr/>
    </dgm:pt>
    <dgm:pt modelId="{1E6317EC-824C-46D1-98E2-9F66ADB9073A}" type="pres">
      <dgm:prSet presAssocID="{72E2B17C-02F0-4FBB-B7F8-09D312DED66D}" presName="hierChild4" presStyleCnt="0"/>
      <dgm:spPr/>
    </dgm:pt>
    <dgm:pt modelId="{C1C69CC1-59E7-4E19-A646-64114DF3F3EA}" type="pres">
      <dgm:prSet presAssocID="{72E2B17C-02F0-4FBB-B7F8-09D312DED66D}" presName="hierChild5" presStyleCnt="0"/>
      <dgm:spPr/>
    </dgm:pt>
    <dgm:pt modelId="{34DC766E-FB91-4247-AFD6-37AF9416F05A}" type="pres">
      <dgm:prSet presAssocID="{828B644E-4911-487F-AE22-F41BC84BB425}" presName="hierChild5" presStyleCnt="0"/>
      <dgm:spPr/>
    </dgm:pt>
    <dgm:pt modelId="{99D26E87-EC22-499F-A9DA-CEB2DB5CD1DF}" type="pres">
      <dgm:prSet presAssocID="{DFEBE6D9-59F6-4658-83E8-E00E6A307B10}" presName="hierChild3" presStyleCnt="0"/>
      <dgm:spPr/>
    </dgm:pt>
  </dgm:ptLst>
  <dgm:cxnLst>
    <dgm:cxn modelId="{C67AB50B-818B-49DA-858C-68231B31EA7F}" srcId="{D75A33F0-5352-431D-9CE1-05E651B3B9BC}" destId="{1C8726E4-24C9-4945-A9AB-DD0D7E9002C3}" srcOrd="1" destOrd="0" parTransId="{4E608DD5-50EB-41BD-81FB-229ED5D2AC6D}" sibTransId="{ABFD8BBB-BEEF-4931-ADB5-F669268AC3E3}"/>
    <dgm:cxn modelId="{A542B80E-F681-4C03-8813-8A232EBFE5EB}" srcId="{D75A33F0-5352-431D-9CE1-05E651B3B9BC}" destId="{8E4E99DE-7C89-4C3B-8482-49E8D7CE10B4}" srcOrd="0" destOrd="0" parTransId="{D0AB41C4-AC28-423C-89FB-CB13A844BA34}" sibTransId="{52357D9F-5F23-4940-97AB-A8F2C80B4198}"/>
    <dgm:cxn modelId="{5D6E880F-E829-48B3-BB19-2C08BDB6E6A4}" type="presOf" srcId="{8E4E99DE-7C89-4C3B-8482-49E8D7CE10B4}" destId="{E5ADDC94-2C62-45C9-AA5F-5AAAA35F8171}" srcOrd="0" destOrd="0" presId="urn:microsoft.com/office/officeart/2005/8/layout/orgChart1"/>
    <dgm:cxn modelId="{3B43941D-0388-468E-B0A2-997D7F027F0C}" type="presOf" srcId="{3380C4AB-D8AD-4484-B779-995263672A98}" destId="{0B8D62A3-F83A-4D56-8441-30F08348A7CE}" srcOrd="0" destOrd="0" presId="urn:microsoft.com/office/officeart/2005/8/layout/orgChart1"/>
    <dgm:cxn modelId="{38B33D26-246E-40D4-B94D-70DB7B2311B7}" srcId="{DFEBE6D9-59F6-4658-83E8-E00E6A307B10}" destId="{828B644E-4911-487F-AE22-F41BC84BB425}" srcOrd="1" destOrd="0" parTransId="{3383EE5B-9443-4A7C-A548-2FD24C1F2494}" sibTransId="{F9A0E53C-32BE-4716-A2CD-1E9EB88D82F2}"/>
    <dgm:cxn modelId="{62C84D27-8E1E-4B8A-834E-89D921DE2B1E}" type="presOf" srcId="{B95F8860-870A-4699-81E0-0E70CD3BB6AB}" destId="{6F3B18D9-78EE-4E3C-8E19-2674D3A7AC0C}" srcOrd="0" destOrd="0" presId="urn:microsoft.com/office/officeart/2005/8/layout/orgChart1"/>
    <dgm:cxn modelId="{12052B31-0058-47C5-B140-944500D11934}" type="presOf" srcId="{828B644E-4911-487F-AE22-F41BC84BB425}" destId="{B2F05B62-C23D-47A0-9971-D14BA4812D60}" srcOrd="0" destOrd="0" presId="urn:microsoft.com/office/officeart/2005/8/layout/orgChart1"/>
    <dgm:cxn modelId="{0C28E231-9365-40EF-954E-4C56D80F28B9}" type="presOf" srcId="{0CBDED76-D88A-41AC-BE69-05101FAA6309}" destId="{E887E93E-D69C-4282-A45C-6D7FCB7AB970}" srcOrd="0" destOrd="0" presId="urn:microsoft.com/office/officeart/2005/8/layout/orgChart1"/>
    <dgm:cxn modelId="{0D9A1D32-60AF-41E0-A0D5-5D1CBC349034}" type="presOf" srcId="{DFEBE6D9-59F6-4658-83E8-E00E6A307B10}" destId="{BA607A62-301C-4AB7-958B-2421A5CC78EA}" srcOrd="0" destOrd="0" presId="urn:microsoft.com/office/officeart/2005/8/layout/orgChart1"/>
    <dgm:cxn modelId="{F1711637-9E76-444C-96CA-B3742E16E70A}" type="presOf" srcId="{C2B9DBC4-7E71-44E0-8895-6F98FC5A929B}" destId="{FA6CE416-53EE-4F30-9170-9AE6ACFC8C7C}" srcOrd="0" destOrd="0" presId="urn:microsoft.com/office/officeart/2005/8/layout/orgChart1"/>
    <dgm:cxn modelId="{FC7F2F5B-96B4-4DED-A114-19397748006F}" srcId="{828B644E-4911-487F-AE22-F41BC84BB425}" destId="{72E2B17C-02F0-4FBB-B7F8-09D312DED66D}" srcOrd="0" destOrd="0" parTransId="{0A31D72D-441B-4FF7-B3F9-75FA333072F0}" sibTransId="{CB463D79-8985-4229-A8B1-C80901F4A52E}"/>
    <dgm:cxn modelId="{D1B5EB43-0749-4198-AC19-E0E562B0C4E3}" type="presOf" srcId="{828B644E-4911-487F-AE22-F41BC84BB425}" destId="{1E640743-AF90-4337-9587-9F60A019BE57}" srcOrd="1" destOrd="0" presId="urn:microsoft.com/office/officeart/2005/8/layout/orgChart1"/>
    <dgm:cxn modelId="{90352B48-FFE6-443D-BF4A-C819EE28A207}" srcId="{8E4E99DE-7C89-4C3B-8482-49E8D7CE10B4}" destId="{3380C4AB-D8AD-4484-B779-995263672A98}" srcOrd="0" destOrd="0" parTransId="{C2B9DBC4-7E71-44E0-8895-6F98FC5A929B}" sibTransId="{C05D1239-CE52-48BF-B955-CDB6D46A2899}"/>
    <dgm:cxn modelId="{218E756C-1A2B-4513-8E37-8C8A0C54A611}" type="presOf" srcId="{4E608DD5-50EB-41BD-81FB-229ED5D2AC6D}" destId="{E037D767-5927-473E-BF4C-674295A8EF0C}" srcOrd="0" destOrd="0" presId="urn:microsoft.com/office/officeart/2005/8/layout/orgChart1"/>
    <dgm:cxn modelId="{5B7B384E-F92D-488E-9A9A-C0C6BC0F70A3}" type="presOf" srcId="{0A31D72D-441B-4FF7-B3F9-75FA333072F0}" destId="{38FD80B2-05F6-4109-B024-A2319265F1BA}" srcOrd="0" destOrd="0" presId="urn:microsoft.com/office/officeart/2005/8/layout/orgChart1"/>
    <dgm:cxn modelId="{09BC996E-B2A2-43E4-B6F1-696770EEEA46}" type="presOf" srcId="{8E4E99DE-7C89-4C3B-8482-49E8D7CE10B4}" destId="{9842DB86-81FB-4311-A900-6A5EA3743DDD}" srcOrd="1" destOrd="0" presId="urn:microsoft.com/office/officeart/2005/8/layout/orgChart1"/>
    <dgm:cxn modelId="{EBBD4871-D9D9-4CE4-BAFC-3A8B9CCD129F}" srcId="{DFEBE6D9-59F6-4658-83E8-E00E6A307B10}" destId="{D75A33F0-5352-431D-9CE1-05E651B3B9BC}" srcOrd="0" destOrd="0" parTransId="{B95F8860-870A-4699-81E0-0E70CD3BB6AB}" sibTransId="{A557A978-7818-4DE1-962D-F669D91E2F37}"/>
    <dgm:cxn modelId="{FBAF4572-5C2D-4015-9333-90AE3242F6E5}" type="presOf" srcId="{DFEBE6D9-59F6-4658-83E8-E00E6A307B10}" destId="{90175931-6B51-47B4-A413-EEFB388AF8D3}" srcOrd="1" destOrd="0" presId="urn:microsoft.com/office/officeart/2005/8/layout/orgChart1"/>
    <dgm:cxn modelId="{E4B3F672-58CD-47E2-9670-B3422DA6A53A}" type="presOf" srcId="{1C8726E4-24C9-4945-A9AB-DD0D7E9002C3}" destId="{23255CE3-5021-4BCA-9BF5-920E8BC2D51D}" srcOrd="0" destOrd="0" presId="urn:microsoft.com/office/officeart/2005/8/layout/orgChart1"/>
    <dgm:cxn modelId="{C0E11054-892F-4913-A37C-1B13E2A1BCFC}" type="presOf" srcId="{D75A33F0-5352-431D-9CE1-05E651B3B9BC}" destId="{A1CF11EE-DAB5-4D18-8E80-B0A276DD0D3B}" srcOrd="0" destOrd="0" presId="urn:microsoft.com/office/officeart/2005/8/layout/orgChart1"/>
    <dgm:cxn modelId="{86015854-8D4A-4F01-9D70-E7D8A32A78C1}" type="presOf" srcId="{D0AB41C4-AC28-423C-89FB-CB13A844BA34}" destId="{1D7F80C1-C41D-4A64-9C51-ECF28960C825}" srcOrd="0" destOrd="0" presId="urn:microsoft.com/office/officeart/2005/8/layout/orgChart1"/>
    <dgm:cxn modelId="{AD459355-F90F-4865-B801-C732F4E5CDBA}" type="presOf" srcId="{72E2B17C-02F0-4FBB-B7F8-09D312DED66D}" destId="{898AADC5-C193-44F2-A2AE-C571F878AAEC}" srcOrd="1" destOrd="0" presId="urn:microsoft.com/office/officeart/2005/8/layout/orgChart1"/>
    <dgm:cxn modelId="{0CB53958-D351-4225-8F4E-40AEC0D01FF0}" type="presOf" srcId="{3380C4AB-D8AD-4484-B779-995263672A98}" destId="{30976E81-87D5-4246-9462-F62B078897B3}" srcOrd="1" destOrd="0" presId="urn:microsoft.com/office/officeart/2005/8/layout/orgChart1"/>
    <dgm:cxn modelId="{1D5D247F-EEC2-412C-9901-8B9EAF2020D7}" type="presOf" srcId="{72E2B17C-02F0-4FBB-B7F8-09D312DED66D}" destId="{296E26CB-FF9F-411C-8B94-A80658EACD8A}" srcOrd="0" destOrd="0" presId="urn:microsoft.com/office/officeart/2005/8/layout/orgChart1"/>
    <dgm:cxn modelId="{DB83B899-DDD7-4421-B73A-EAF2E1BA44F5}" type="presOf" srcId="{D75A33F0-5352-431D-9CE1-05E651B3B9BC}" destId="{56AA425F-7A6E-441E-BDB7-DD218C7CD582}" srcOrd="1" destOrd="0" presId="urn:microsoft.com/office/officeart/2005/8/layout/orgChart1"/>
    <dgm:cxn modelId="{E44EF3C2-27D8-428B-9310-F79247A747DD}" type="presOf" srcId="{1C8726E4-24C9-4945-A9AB-DD0D7E9002C3}" destId="{E643339A-F053-4C83-970F-B8BF414694A8}" srcOrd="1" destOrd="0" presId="urn:microsoft.com/office/officeart/2005/8/layout/orgChart1"/>
    <dgm:cxn modelId="{5FC1CECF-DE40-41EB-BF88-E6FAF62F9575}" srcId="{1C8726E4-24C9-4945-A9AB-DD0D7E9002C3}" destId="{440B33AF-D10D-41B8-9ABF-CE300636FE80}" srcOrd="0" destOrd="0" parTransId="{69C47DEA-5376-4039-AC0A-21E9B9C2A200}" sibTransId="{DECA4EE2-E82C-4DA1-BF36-041FAA0B27B9}"/>
    <dgm:cxn modelId="{99B784DC-F013-4801-B244-39EB703CB6FA}" srcId="{0CBDED76-D88A-41AC-BE69-05101FAA6309}" destId="{DFEBE6D9-59F6-4658-83E8-E00E6A307B10}" srcOrd="0" destOrd="0" parTransId="{3DC3C641-8951-404C-8609-CB33DCF6387E}" sibTransId="{7DA1ECE7-D0D2-4CBE-AD54-B58171BC5C2F}"/>
    <dgm:cxn modelId="{DD2A0ADE-3611-4AEE-92F4-13C7FE795ED8}" type="presOf" srcId="{440B33AF-D10D-41B8-9ABF-CE300636FE80}" destId="{F0CEE33B-BF9C-4C21-B88E-79805C6D1374}" srcOrd="1" destOrd="0" presId="urn:microsoft.com/office/officeart/2005/8/layout/orgChart1"/>
    <dgm:cxn modelId="{703EEFE1-ABE5-4AD7-B29D-D6B400109501}" type="presOf" srcId="{69C47DEA-5376-4039-AC0A-21E9B9C2A200}" destId="{BC0086A1-5D2F-44E1-8F81-3F0084690766}" srcOrd="0" destOrd="0" presId="urn:microsoft.com/office/officeart/2005/8/layout/orgChart1"/>
    <dgm:cxn modelId="{21CC1CF1-56D5-4C69-ABBF-CD1B7E316C25}" type="presOf" srcId="{3383EE5B-9443-4A7C-A548-2FD24C1F2494}" destId="{550B88FA-7F20-436E-85FE-5501B7AF8A71}" srcOrd="0" destOrd="0" presId="urn:microsoft.com/office/officeart/2005/8/layout/orgChart1"/>
    <dgm:cxn modelId="{7B8AB9FE-6639-4041-9900-7E08A4DA8606}" type="presOf" srcId="{440B33AF-D10D-41B8-9ABF-CE300636FE80}" destId="{5854F6F5-4ADF-4F2A-84B9-130EDDA00B2E}" srcOrd="0" destOrd="0" presId="urn:microsoft.com/office/officeart/2005/8/layout/orgChart1"/>
    <dgm:cxn modelId="{9DCE0985-AE13-4887-BD2F-093747A86FD5}" type="presParOf" srcId="{E887E93E-D69C-4282-A45C-6D7FCB7AB970}" destId="{B9B52638-3BB9-4F62-98E6-99BFB94BCD38}" srcOrd="0" destOrd="0" presId="urn:microsoft.com/office/officeart/2005/8/layout/orgChart1"/>
    <dgm:cxn modelId="{272AB6D0-173E-4C67-9D75-F6E7CE0BC311}" type="presParOf" srcId="{B9B52638-3BB9-4F62-98E6-99BFB94BCD38}" destId="{EA524448-CC11-4646-B74D-18F7BCFE1EE0}" srcOrd="0" destOrd="0" presId="urn:microsoft.com/office/officeart/2005/8/layout/orgChart1"/>
    <dgm:cxn modelId="{A4142C07-6A05-43A3-823A-194A6FE4097C}" type="presParOf" srcId="{EA524448-CC11-4646-B74D-18F7BCFE1EE0}" destId="{BA607A62-301C-4AB7-958B-2421A5CC78EA}" srcOrd="0" destOrd="0" presId="urn:microsoft.com/office/officeart/2005/8/layout/orgChart1"/>
    <dgm:cxn modelId="{BA7684D6-1FDB-445F-8364-76B32FB6BEC8}" type="presParOf" srcId="{EA524448-CC11-4646-B74D-18F7BCFE1EE0}" destId="{90175931-6B51-47B4-A413-EEFB388AF8D3}" srcOrd="1" destOrd="0" presId="urn:microsoft.com/office/officeart/2005/8/layout/orgChart1"/>
    <dgm:cxn modelId="{21B3FC6C-A27D-4E58-B334-DDCD9173E1C3}" type="presParOf" srcId="{B9B52638-3BB9-4F62-98E6-99BFB94BCD38}" destId="{4E35A952-4402-4040-BBEA-0DC40FCEB497}" srcOrd="1" destOrd="0" presId="urn:microsoft.com/office/officeart/2005/8/layout/orgChart1"/>
    <dgm:cxn modelId="{92CF8590-2319-459C-B149-8D41B4A65062}" type="presParOf" srcId="{4E35A952-4402-4040-BBEA-0DC40FCEB497}" destId="{6F3B18D9-78EE-4E3C-8E19-2674D3A7AC0C}" srcOrd="0" destOrd="0" presId="urn:microsoft.com/office/officeart/2005/8/layout/orgChart1"/>
    <dgm:cxn modelId="{EF3DB62A-CBB7-44C9-BD35-DF1F1A17F0CA}" type="presParOf" srcId="{4E35A952-4402-4040-BBEA-0DC40FCEB497}" destId="{AF447A59-85D2-455B-8D89-4A287BD12034}" srcOrd="1" destOrd="0" presId="urn:microsoft.com/office/officeart/2005/8/layout/orgChart1"/>
    <dgm:cxn modelId="{9E94FB5F-8FFD-44BE-9E6A-BEBE4E89BD45}" type="presParOf" srcId="{AF447A59-85D2-455B-8D89-4A287BD12034}" destId="{1F3FB4F5-8637-462C-A947-8A419756D0FF}" srcOrd="0" destOrd="0" presId="urn:microsoft.com/office/officeart/2005/8/layout/orgChart1"/>
    <dgm:cxn modelId="{833F9EC3-ED0F-48E7-B1B4-63345B485C1D}" type="presParOf" srcId="{1F3FB4F5-8637-462C-A947-8A419756D0FF}" destId="{A1CF11EE-DAB5-4D18-8E80-B0A276DD0D3B}" srcOrd="0" destOrd="0" presId="urn:microsoft.com/office/officeart/2005/8/layout/orgChart1"/>
    <dgm:cxn modelId="{90846B9F-4834-4071-A0F5-A58CAC46A4F4}" type="presParOf" srcId="{1F3FB4F5-8637-462C-A947-8A419756D0FF}" destId="{56AA425F-7A6E-441E-BDB7-DD218C7CD582}" srcOrd="1" destOrd="0" presId="urn:microsoft.com/office/officeart/2005/8/layout/orgChart1"/>
    <dgm:cxn modelId="{02BA73C1-4640-4B66-8418-2501535A3894}" type="presParOf" srcId="{AF447A59-85D2-455B-8D89-4A287BD12034}" destId="{BFC2BBC7-82A9-42F6-9626-813C9D899E18}" srcOrd="1" destOrd="0" presId="urn:microsoft.com/office/officeart/2005/8/layout/orgChart1"/>
    <dgm:cxn modelId="{BFF52129-81F2-4D96-81B0-620BB9C9FE11}" type="presParOf" srcId="{BFC2BBC7-82A9-42F6-9626-813C9D899E18}" destId="{1D7F80C1-C41D-4A64-9C51-ECF28960C825}" srcOrd="0" destOrd="0" presId="urn:microsoft.com/office/officeart/2005/8/layout/orgChart1"/>
    <dgm:cxn modelId="{267B538E-28B1-4242-80B0-4BE096044475}" type="presParOf" srcId="{BFC2BBC7-82A9-42F6-9626-813C9D899E18}" destId="{BCF7BDF0-C538-4F87-8762-E9EE6E83AF56}" srcOrd="1" destOrd="0" presId="urn:microsoft.com/office/officeart/2005/8/layout/orgChart1"/>
    <dgm:cxn modelId="{EBCA1EC0-6EA7-4547-BE74-0990EC2A171B}" type="presParOf" srcId="{BCF7BDF0-C538-4F87-8762-E9EE6E83AF56}" destId="{39E6B371-025E-4760-B1C8-A67F4F67BC0F}" srcOrd="0" destOrd="0" presId="urn:microsoft.com/office/officeart/2005/8/layout/orgChart1"/>
    <dgm:cxn modelId="{14CEEB10-8337-4E5E-938E-626E4D1BD5AD}" type="presParOf" srcId="{39E6B371-025E-4760-B1C8-A67F4F67BC0F}" destId="{E5ADDC94-2C62-45C9-AA5F-5AAAA35F8171}" srcOrd="0" destOrd="0" presId="urn:microsoft.com/office/officeart/2005/8/layout/orgChart1"/>
    <dgm:cxn modelId="{2225AEB4-D48C-4BED-B952-CDE96A7A2240}" type="presParOf" srcId="{39E6B371-025E-4760-B1C8-A67F4F67BC0F}" destId="{9842DB86-81FB-4311-A900-6A5EA3743DDD}" srcOrd="1" destOrd="0" presId="urn:microsoft.com/office/officeart/2005/8/layout/orgChart1"/>
    <dgm:cxn modelId="{087D1768-D44A-4062-B599-DED770BD0983}" type="presParOf" srcId="{BCF7BDF0-C538-4F87-8762-E9EE6E83AF56}" destId="{8E5589ED-BF29-42FF-98D4-1A33788DA054}" srcOrd="1" destOrd="0" presId="urn:microsoft.com/office/officeart/2005/8/layout/orgChart1"/>
    <dgm:cxn modelId="{12493D0E-1043-4E2C-8A54-92C29448EF68}" type="presParOf" srcId="{8E5589ED-BF29-42FF-98D4-1A33788DA054}" destId="{FA6CE416-53EE-4F30-9170-9AE6ACFC8C7C}" srcOrd="0" destOrd="0" presId="urn:microsoft.com/office/officeart/2005/8/layout/orgChart1"/>
    <dgm:cxn modelId="{6A974249-7140-4DF2-A460-A8E345506986}" type="presParOf" srcId="{8E5589ED-BF29-42FF-98D4-1A33788DA054}" destId="{F6BB2E4F-5871-4C27-8EF2-38AB8EBB1D40}" srcOrd="1" destOrd="0" presId="urn:microsoft.com/office/officeart/2005/8/layout/orgChart1"/>
    <dgm:cxn modelId="{B4AD615E-29F5-40A7-84B3-B8CFABA734E6}" type="presParOf" srcId="{F6BB2E4F-5871-4C27-8EF2-38AB8EBB1D40}" destId="{348399EC-4904-4366-A4F6-720A0212C572}" srcOrd="0" destOrd="0" presId="urn:microsoft.com/office/officeart/2005/8/layout/orgChart1"/>
    <dgm:cxn modelId="{AE2FFB5B-C0D7-463C-A96C-E1C906B51E10}" type="presParOf" srcId="{348399EC-4904-4366-A4F6-720A0212C572}" destId="{0B8D62A3-F83A-4D56-8441-30F08348A7CE}" srcOrd="0" destOrd="0" presId="urn:microsoft.com/office/officeart/2005/8/layout/orgChart1"/>
    <dgm:cxn modelId="{0393369A-0DEC-4322-BB71-BD22441B9CE3}" type="presParOf" srcId="{348399EC-4904-4366-A4F6-720A0212C572}" destId="{30976E81-87D5-4246-9462-F62B078897B3}" srcOrd="1" destOrd="0" presId="urn:microsoft.com/office/officeart/2005/8/layout/orgChart1"/>
    <dgm:cxn modelId="{32C7A4BE-880D-475D-B769-1BD85C08A71F}" type="presParOf" srcId="{F6BB2E4F-5871-4C27-8EF2-38AB8EBB1D40}" destId="{7ABF7645-E5C1-4ABA-978B-6F1F908A1E94}" srcOrd="1" destOrd="0" presId="urn:microsoft.com/office/officeart/2005/8/layout/orgChart1"/>
    <dgm:cxn modelId="{6199DC7D-AB10-4C06-A642-C4C08CC4771D}" type="presParOf" srcId="{F6BB2E4F-5871-4C27-8EF2-38AB8EBB1D40}" destId="{006D610D-E1A8-4747-87A6-4BC8999F250E}" srcOrd="2" destOrd="0" presId="urn:microsoft.com/office/officeart/2005/8/layout/orgChart1"/>
    <dgm:cxn modelId="{920E8D13-4523-4E0A-8895-DA8ADDA13603}" type="presParOf" srcId="{BCF7BDF0-C538-4F87-8762-E9EE6E83AF56}" destId="{16C9A46B-55AD-4B2C-A8AF-07CB7B71B2AD}" srcOrd="2" destOrd="0" presId="urn:microsoft.com/office/officeart/2005/8/layout/orgChart1"/>
    <dgm:cxn modelId="{21A98F50-2C01-4668-B292-5F8C28DD8EA3}" type="presParOf" srcId="{BFC2BBC7-82A9-42F6-9626-813C9D899E18}" destId="{E037D767-5927-473E-BF4C-674295A8EF0C}" srcOrd="2" destOrd="0" presId="urn:microsoft.com/office/officeart/2005/8/layout/orgChart1"/>
    <dgm:cxn modelId="{E16A21AE-636D-446F-BBE1-7D075790C4F4}" type="presParOf" srcId="{BFC2BBC7-82A9-42F6-9626-813C9D899E18}" destId="{185FAB6F-3D5A-4E15-8520-34D99C6F2F99}" srcOrd="3" destOrd="0" presId="urn:microsoft.com/office/officeart/2005/8/layout/orgChart1"/>
    <dgm:cxn modelId="{6887AFD4-CCE4-4D28-9728-157BDFFC0944}" type="presParOf" srcId="{185FAB6F-3D5A-4E15-8520-34D99C6F2F99}" destId="{2DB21837-6018-4949-A258-2E5751691950}" srcOrd="0" destOrd="0" presId="urn:microsoft.com/office/officeart/2005/8/layout/orgChart1"/>
    <dgm:cxn modelId="{CB39DBB6-73F0-481F-9193-8024A1BD96B4}" type="presParOf" srcId="{2DB21837-6018-4949-A258-2E5751691950}" destId="{23255CE3-5021-4BCA-9BF5-920E8BC2D51D}" srcOrd="0" destOrd="0" presId="urn:microsoft.com/office/officeart/2005/8/layout/orgChart1"/>
    <dgm:cxn modelId="{CC04E1C0-8499-485A-9777-84F1E71A59AC}" type="presParOf" srcId="{2DB21837-6018-4949-A258-2E5751691950}" destId="{E643339A-F053-4C83-970F-B8BF414694A8}" srcOrd="1" destOrd="0" presId="urn:microsoft.com/office/officeart/2005/8/layout/orgChart1"/>
    <dgm:cxn modelId="{140DADD0-2F5F-42C2-B7E2-4315AC8BAFD7}" type="presParOf" srcId="{185FAB6F-3D5A-4E15-8520-34D99C6F2F99}" destId="{2065A276-2D07-4F3B-B447-CB4DD29B2CAA}" srcOrd="1" destOrd="0" presId="urn:microsoft.com/office/officeart/2005/8/layout/orgChart1"/>
    <dgm:cxn modelId="{2A8D9E55-99B6-4172-B17C-A9CE2544D4C8}" type="presParOf" srcId="{2065A276-2D07-4F3B-B447-CB4DD29B2CAA}" destId="{BC0086A1-5D2F-44E1-8F81-3F0084690766}" srcOrd="0" destOrd="0" presId="urn:microsoft.com/office/officeart/2005/8/layout/orgChart1"/>
    <dgm:cxn modelId="{240E4153-9370-4073-A4AF-C8B599A72953}" type="presParOf" srcId="{2065A276-2D07-4F3B-B447-CB4DD29B2CAA}" destId="{1FBFCC8E-F583-48B9-84C0-7F501D04C97A}" srcOrd="1" destOrd="0" presId="urn:microsoft.com/office/officeart/2005/8/layout/orgChart1"/>
    <dgm:cxn modelId="{321C579B-CF0C-4DE1-B353-CC4E6E7C3F10}" type="presParOf" srcId="{1FBFCC8E-F583-48B9-84C0-7F501D04C97A}" destId="{E346ADDC-241A-4E85-9119-0B92B7E1BE4F}" srcOrd="0" destOrd="0" presId="urn:microsoft.com/office/officeart/2005/8/layout/orgChart1"/>
    <dgm:cxn modelId="{82B9780E-992C-48E8-B277-E286A3A63D6E}" type="presParOf" srcId="{E346ADDC-241A-4E85-9119-0B92B7E1BE4F}" destId="{5854F6F5-4ADF-4F2A-84B9-130EDDA00B2E}" srcOrd="0" destOrd="0" presId="urn:microsoft.com/office/officeart/2005/8/layout/orgChart1"/>
    <dgm:cxn modelId="{011F8AB2-8D5A-4340-B190-286CB7CF830D}" type="presParOf" srcId="{E346ADDC-241A-4E85-9119-0B92B7E1BE4F}" destId="{F0CEE33B-BF9C-4C21-B88E-79805C6D1374}" srcOrd="1" destOrd="0" presId="urn:microsoft.com/office/officeart/2005/8/layout/orgChart1"/>
    <dgm:cxn modelId="{07BD7DAE-BA4B-42A7-B905-D136C839D7CB}" type="presParOf" srcId="{1FBFCC8E-F583-48B9-84C0-7F501D04C97A}" destId="{FE43852E-D86E-4C90-9CF4-E591DCF960D0}" srcOrd="1" destOrd="0" presId="urn:microsoft.com/office/officeart/2005/8/layout/orgChart1"/>
    <dgm:cxn modelId="{3303D03F-ED9A-41DD-B140-60F9691E5E1C}" type="presParOf" srcId="{1FBFCC8E-F583-48B9-84C0-7F501D04C97A}" destId="{A5DF1399-C435-4814-8C5F-EF8798FAEC79}" srcOrd="2" destOrd="0" presId="urn:microsoft.com/office/officeart/2005/8/layout/orgChart1"/>
    <dgm:cxn modelId="{81DABA94-90C8-4D11-A836-5DC3972546DC}" type="presParOf" srcId="{185FAB6F-3D5A-4E15-8520-34D99C6F2F99}" destId="{F35B8815-4799-4F9E-B732-BE815FD452BE}" srcOrd="2" destOrd="0" presId="urn:microsoft.com/office/officeart/2005/8/layout/orgChart1"/>
    <dgm:cxn modelId="{96FF4125-66D6-46E3-A56F-1D8D5246FD14}" type="presParOf" srcId="{AF447A59-85D2-455B-8D89-4A287BD12034}" destId="{6B0B3883-41EA-4A3E-9650-42F929A2EA93}" srcOrd="2" destOrd="0" presId="urn:microsoft.com/office/officeart/2005/8/layout/orgChart1"/>
    <dgm:cxn modelId="{3C6242AD-92A0-4E4A-84D4-D85E8DF84415}" type="presParOf" srcId="{4E35A952-4402-4040-BBEA-0DC40FCEB497}" destId="{550B88FA-7F20-436E-85FE-5501B7AF8A71}" srcOrd="2" destOrd="0" presId="urn:microsoft.com/office/officeart/2005/8/layout/orgChart1"/>
    <dgm:cxn modelId="{72D90629-B294-4B1E-B5C4-CC7EA6275BAA}" type="presParOf" srcId="{4E35A952-4402-4040-BBEA-0DC40FCEB497}" destId="{1AA1F144-10C6-4DBF-AD9A-17524148B57C}" srcOrd="3" destOrd="0" presId="urn:microsoft.com/office/officeart/2005/8/layout/orgChart1"/>
    <dgm:cxn modelId="{66B60D28-06D6-4A40-967E-611501566ADC}" type="presParOf" srcId="{1AA1F144-10C6-4DBF-AD9A-17524148B57C}" destId="{66B7DD79-C0C1-4842-B400-9D976137243C}" srcOrd="0" destOrd="0" presId="urn:microsoft.com/office/officeart/2005/8/layout/orgChart1"/>
    <dgm:cxn modelId="{4EFF564C-89F2-4547-9D66-2A77063EC710}" type="presParOf" srcId="{66B7DD79-C0C1-4842-B400-9D976137243C}" destId="{B2F05B62-C23D-47A0-9971-D14BA4812D60}" srcOrd="0" destOrd="0" presId="urn:microsoft.com/office/officeart/2005/8/layout/orgChart1"/>
    <dgm:cxn modelId="{BED1D7AD-BCC5-403D-B387-CE96C00814CE}" type="presParOf" srcId="{66B7DD79-C0C1-4842-B400-9D976137243C}" destId="{1E640743-AF90-4337-9587-9F60A019BE57}" srcOrd="1" destOrd="0" presId="urn:microsoft.com/office/officeart/2005/8/layout/orgChart1"/>
    <dgm:cxn modelId="{A29401B4-6E08-4D4B-826F-37DA28C35147}" type="presParOf" srcId="{1AA1F144-10C6-4DBF-AD9A-17524148B57C}" destId="{4540D7B1-0CC0-4E86-99ED-0290C399E83C}" srcOrd="1" destOrd="0" presId="urn:microsoft.com/office/officeart/2005/8/layout/orgChart1"/>
    <dgm:cxn modelId="{139071DE-61B2-4992-B4B0-263370AAB49A}" type="presParOf" srcId="{4540D7B1-0CC0-4E86-99ED-0290C399E83C}" destId="{38FD80B2-05F6-4109-B024-A2319265F1BA}" srcOrd="0" destOrd="0" presId="urn:microsoft.com/office/officeart/2005/8/layout/orgChart1"/>
    <dgm:cxn modelId="{34B6C16F-33C7-4FB3-8AAD-B5F13C83A7F4}" type="presParOf" srcId="{4540D7B1-0CC0-4E86-99ED-0290C399E83C}" destId="{1D8A29E4-D5C3-469F-951E-2B32CFDE0759}" srcOrd="1" destOrd="0" presId="urn:microsoft.com/office/officeart/2005/8/layout/orgChart1"/>
    <dgm:cxn modelId="{0D8DF46A-5DBD-464D-89B3-4D6CEBE3BBDA}" type="presParOf" srcId="{1D8A29E4-D5C3-469F-951E-2B32CFDE0759}" destId="{7EB91F35-F8E7-4387-A666-41333F39E827}" srcOrd="0" destOrd="0" presId="urn:microsoft.com/office/officeart/2005/8/layout/orgChart1"/>
    <dgm:cxn modelId="{C8DE3B8A-6FDC-4ECF-8E46-2FA65492B11B}" type="presParOf" srcId="{7EB91F35-F8E7-4387-A666-41333F39E827}" destId="{296E26CB-FF9F-411C-8B94-A80658EACD8A}" srcOrd="0" destOrd="0" presId="urn:microsoft.com/office/officeart/2005/8/layout/orgChart1"/>
    <dgm:cxn modelId="{C6247BF8-0C90-4B49-8E69-ECBFA19386ED}" type="presParOf" srcId="{7EB91F35-F8E7-4387-A666-41333F39E827}" destId="{898AADC5-C193-44F2-A2AE-C571F878AAEC}" srcOrd="1" destOrd="0" presId="urn:microsoft.com/office/officeart/2005/8/layout/orgChart1"/>
    <dgm:cxn modelId="{7CD3EFB0-285F-4E40-85E2-114F37D5D287}" type="presParOf" srcId="{1D8A29E4-D5C3-469F-951E-2B32CFDE0759}" destId="{1E6317EC-824C-46D1-98E2-9F66ADB9073A}" srcOrd="1" destOrd="0" presId="urn:microsoft.com/office/officeart/2005/8/layout/orgChart1"/>
    <dgm:cxn modelId="{35F98023-BEFB-434F-AF23-5E97A6D0FE87}" type="presParOf" srcId="{1D8A29E4-D5C3-469F-951E-2B32CFDE0759}" destId="{C1C69CC1-59E7-4E19-A646-64114DF3F3EA}" srcOrd="2" destOrd="0" presId="urn:microsoft.com/office/officeart/2005/8/layout/orgChart1"/>
    <dgm:cxn modelId="{48098F4B-F829-4AC5-A100-00D119871C4F}" type="presParOf" srcId="{1AA1F144-10C6-4DBF-AD9A-17524148B57C}" destId="{34DC766E-FB91-4247-AFD6-37AF9416F05A}" srcOrd="2" destOrd="0" presId="urn:microsoft.com/office/officeart/2005/8/layout/orgChart1"/>
    <dgm:cxn modelId="{60F1C020-A4EC-4AE0-80ED-A6B8AFC27C1A}" type="presParOf" srcId="{B9B52638-3BB9-4F62-98E6-99BFB94BCD38}" destId="{99D26E87-EC22-499F-A9DA-CEB2DB5CD1DF}"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97B844-1A94-42FC-A97D-1E21A2FCAF9E}">
      <dsp:nvSpPr>
        <dsp:cNvPr id="0" name=""/>
        <dsp:cNvSpPr/>
      </dsp:nvSpPr>
      <dsp:spPr>
        <a:xfrm>
          <a:off x="4098358" y="1839627"/>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E4F107-3AC1-4551-ABA0-359369641EF0}">
      <dsp:nvSpPr>
        <dsp:cNvPr id="0" name=""/>
        <dsp:cNvSpPr/>
      </dsp:nvSpPr>
      <dsp:spPr>
        <a:xfrm>
          <a:off x="3902027" y="1159653"/>
          <a:ext cx="579413" cy="201118"/>
        </a:xfrm>
        <a:custGeom>
          <a:avLst/>
          <a:gdLst/>
          <a:ahLst/>
          <a:cxnLst/>
          <a:rect l="0" t="0" r="0" b="0"/>
          <a:pathLst>
            <a:path>
              <a:moveTo>
                <a:pt x="0" y="0"/>
              </a:moveTo>
              <a:lnTo>
                <a:pt x="0" y="100559"/>
              </a:lnTo>
              <a:lnTo>
                <a:pt x="579413" y="100559"/>
              </a:lnTo>
              <a:lnTo>
                <a:pt x="579413"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A3A8D0-139D-4DC4-8432-F6469D7A01FB}">
      <dsp:nvSpPr>
        <dsp:cNvPr id="0" name=""/>
        <dsp:cNvSpPr/>
      </dsp:nvSpPr>
      <dsp:spPr>
        <a:xfrm>
          <a:off x="3222054" y="2519600"/>
          <a:ext cx="100559" cy="440546"/>
        </a:xfrm>
        <a:custGeom>
          <a:avLst/>
          <a:gdLst/>
          <a:ahLst/>
          <a:cxnLst/>
          <a:rect l="0" t="0" r="0" b="0"/>
          <a:pathLst>
            <a:path>
              <a:moveTo>
                <a:pt x="100559" y="0"/>
              </a:moveTo>
              <a:lnTo>
                <a:pt x="100559" y="440546"/>
              </a:lnTo>
              <a:lnTo>
                <a:pt x="0"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320C89-BF18-4BBC-BD15-4D03AC1A94FB}">
      <dsp:nvSpPr>
        <dsp:cNvPr id="0" name=""/>
        <dsp:cNvSpPr/>
      </dsp:nvSpPr>
      <dsp:spPr>
        <a:xfrm>
          <a:off x="3276893" y="1839627"/>
          <a:ext cx="91440" cy="201118"/>
        </a:xfrm>
        <a:custGeom>
          <a:avLst/>
          <a:gdLst/>
          <a:ahLst/>
          <a:cxnLst/>
          <a:rect l="0" t="0" r="0" b="0"/>
          <a:pathLst>
            <a:path>
              <a:moveTo>
                <a:pt x="45720" y="0"/>
              </a:moveTo>
              <a:lnTo>
                <a:pt x="45720"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8949AE-ADD2-4CCF-ABC5-B19F2DBA53B3}">
      <dsp:nvSpPr>
        <dsp:cNvPr id="0" name=""/>
        <dsp:cNvSpPr/>
      </dsp:nvSpPr>
      <dsp:spPr>
        <a:xfrm>
          <a:off x="3322613" y="1159653"/>
          <a:ext cx="579413" cy="201118"/>
        </a:xfrm>
        <a:custGeom>
          <a:avLst/>
          <a:gdLst/>
          <a:ahLst/>
          <a:cxnLst/>
          <a:rect l="0" t="0" r="0" b="0"/>
          <a:pathLst>
            <a:path>
              <a:moveTo>
                <a:pt x="579413" y="0"/>
              </a:moveTo>
              <a:lnTo>
                <a:pt x="579413" y="100559"/>
              </a:lnTo>
              <a:lnTo>
                <a:pt x="0" y="100559"/>
              </a:lnTo>
              <a:lnTo>
                <a:pt x="0"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98EC7-1F3D-4D1B-98BF-49C51CD02FBC}">
      <dsp:nvSpPr>
        <dsp:cNvPr id="0" name=""/>
        <dsp:cNvSpPr/>
      </dsp:nvSpPr>
      <dsp:spPr>
        <a:xfrm>
          <a:off x="2333779" y="479680"/>
          <a:ext cx="1568248" cy="201118"/>
        </a:xfrm>
        <a:custGeom>
          <a:avLst/>
          <a:gdLst/>
          <a:ahLst/>
          <a:cxnLst/>
          <a:rect l="0" t="0" r="0" b="0"/>
          <a:pathLst>
            <a:path>
              <a:moveTo>
                <a:pt x="0" y="0"/>
              </a:moveTo>
              <a:lnTo>
                <a:pt x="0" y="100559"/>
              </a:lnTo>
              <a:lnTo>
                <a:pt x="1568248" y="100559"/>
              </a:lnTo>
              <a:lnTo>
                <a:pt x="1568248"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281A8-721E-4C64-B624-23136405F399}">
      <dsp:nvSpPr>
        <dsp:cNvPr id="0" name=""/>
        <dsp:cNvSpPr/>
      </dsp:nvSpPr>
      <dsp:spPr>
        <a:xfrm>
          <a:off x="1541275" y="1839627"/>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F471E-29B6-48C9-AD12-5A33E8003116}">
      <dsp:nvSpPr>
        <dsp:cNvPr id="0" name=""/>
        <dsp:cNvSpPr/>
      </dsp:nvSpPr>
      <dsp:spPr>
        <a:xfrm>
          <a:off x="1878638" y="1159653"/>
          <a:ext cx="91440" cy="201118"/>
        </a:xfrm>
        <a:custGeom>
          <a:avLst/>
          <a:gdLst/>
          <a:ahLst/>
          <a:cxnLst/>
          <a:rect l="0" t="0" r="0" b="0"/>
          <a:pathLst>
            <a:path>
              <a:moveTo>
                <a:pt x="45720" y="0"/>
              </a:moveTo>
              <a:lnTo>
                <a:pt x="45720"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DA80A6-B344-45BE-BCF6-B15C8F70905D}">
      <dsp:nvSpPr>
        <dsp:cNvPr id="0" name=""/>
        <dsp:cNvSpPr/>
      </dsp:nvSpPr>
      <dsp:spPr>
        <a:xfrm>
          <a:off x="1924358" y="479680"/>
          <a:ext cx="409420" cy="201118"/>
        </a:xfrm>
        <a:custGeom>
          <a:avLst/>
          <a:gdLst/>
          <a:ahLst/>
          <a:cxnLst/>
          <a:rect l="0" t="0" r="0" b="0"/>
          <a:pathLst>
            <a:path>
              <a:moveTo>
                <a:pt x="409420" y="0"/>
              </a:moveTo>
              <a:lnTo>
                <a:pt x="409420" y="100559"/>
              </a:lnTo>
              <a:lnTo>
                <a:pt x="0" y="100559"/>
              </a:lnTo>
              <a:lnTo>
                <a:pt x="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BC692C-E393-4CCF-8F12-26244894FE2C}">
      <dsp:nvSpPr>
        <dsp:cNvPr id="0" name=""/>
        <dsp:cNvSpPr/>
      </dsp:nvSpPr>
      <dsp:spPr>
        <a:xfrm>
          <a:off x="382447" y="1839627"/>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F4FE2A-0B2D-4FE4-AB00-709D51AAB9AC}">
      <dsp:nvSpPr>
        <dsp:cNvPr id="0" name=""/>
        <dsp:cNvSpPr/>
      </dsp:nvSpPr>
      <dsp:spPr>
        <a:xfrm>
          <a:off x="719810" y="1159653"/>
          <a:ext cx="91440" cy="201118"/>
        </a:xfrm>
        <a:custGeom>
          <a:avLst/>
          <a:gdLst/>
          <a:ahLst/>
          <a:cxnLst/>
          <a:rect l="0" t="0" r="0" b="0"/>
          <a:pathLst>
            <a:path>
              <a:moveTo>
                <a:pt x="45720" y="0"/>
              </a:moveTo>
              <a:lnTo>
                <a:pt x="45720"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410B34-673B-4B09-8021-4063481A1FD9}">
      <dsp:nvSpPr>
        <dsp:cNvPr id="0" name=""/>
        <dsp:cNvSpPr/>
      </dsp:nvSpPr>
      <dsp:spPr>
        <a:xfrm>
          <a:off x="765530" y="479680"/>
          <a:ext cx="1568248" cy="201118"/>
        </a:xfrm>
        <a:custGeom>
          <a:avLst/>
          <a:gdLst/>
          <a:ahLst/>
          <a:cxnLst/>
          <a:rect l="0" t="0" r="0" b="0"/>
          <a:pathLst>
            <a:path>
              <a:moveTo>
                <a:pt x="1568248" y="0"/>
              </a:moveTo>
              <a:lnTo>
                <a:pt x="1568248" y="100559"/>
              </a:lnTo>
              <a:lnTo>
                <a:pt x="0" y="100559"/>
              </a:lnTo>
              <a:lnTo>
                <a:pt x="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000A52-6DFD-46B1-AEC0-DB4028C73E87}">
      <dsp:nvSpPr>
        <dsp:cNvPr id="0" name=""/>
        <dsp:cNvSpPr/>
      </dsp:nvSpPr>
      <dsp:spPr>
        <a:xfrm>
          <a:off x="1854924" y="825"/>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Inschrijving</a:t>
          </a:r>
        </a:p>
      </dsp:txBody>
      <dsp:txXfrm>
        <a:off x="1854924" y="825"/>
        <a:ext cx="957708" cy="478854"/>
      </dsp:txXfrm>
    </dsp:sp>
    <dsp:sp modelId="{E30A781E-2FBE-4163-99C7-A9E78D31F4F6}">
      <dsp:nvSpPr>
        <dsp:cNvPr id="0" name=""/>
        <dsp:cNvSpPr/>
      </dsp:nvSpPr>
      <dsp:spPr>
        <a:xfrm>
          <a:off x="286676"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geen (gemotiveerd) verslag</a:t>
          </a:r>
        </a:p>
      </dsp:txBody>
      <dsp:txXfrm>
        <a:off x="286676" y="680799"/>
        <a:ext cx="957708" cy="478854"/>
      </dsp:txXfrm>
    </dsp:sp>
    <dsp:sp modelId="{7006FFAE-BA5E-4C1B-B3CA-A82263C30E90}">
      <dsp:nvSpPr>
        <dsp:cNvPr id="0" name=""/>
        <dsp:cNvSpPr/>
      </dsp:nvSpPr>
      <dsp:spPr>
        <a:xfrm>
          <a:off x="286676"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gewoon onderwijs, buitengewoon onderwijs is niet toegestaan</a:t>
          </a:r>
        </a:p>
      </dsp:txBody>
      <dsp:txXfrm>
        <a:off x="286676" y="1360772"/>
        <a:ext cx="957708" cy="478854"/>
      </dsp:txXfrm>
    </dsp:sp>
    <dsp:sp modelId="{DEB53B7C-7FB1-499E-836C-BF06401E93E1}">
      <dsp:nvSpPr>
        <dsp:cNvPr id="0" name=""/>
        <dsp:cNvSpPr/>
      </dsp:nvSpPr>
      <dsp:spPr>
        <a:xfrm>
          <a:off x="526103" y="2040746"/>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gemeenschappelijk curriculum</a:t>
          </a:r>
        </a:p>
      </dsp:txBody>
      <dsp:txXfrm>
        <a:off x="526103" y="2040746"/>
        <a:ext cx="957708" cy="478854"/>
      </dsp:txXfrm>
    </dsp:sp>
    <dsp:sp modelId="{C0B98A00-EF9F-4713-8589-2CCE3C2BBE2E}">
      <dsp:nvSpPr>
        <dsp:cNvPr id="0" name=""/>
        <dsp:cNvSpPr/>
      </dsp:nvSpPr>
      <dsp:spPr>
        <a:xfrm>
          <a:off x="1445504"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gemotiveerd verslag</a:t>
          </a:r>
        </a:p>
      </dsp:txBody>
      <dsp:txXfrm>
        <a:off x="1445504" y="680799"/>
        <a:ext cx="957708" cy="478854"/>
      </dsp:txXfrm>
    </dsp:sp>
    <dsp:sp modelId="{74336E6C-FA8E-456B-91F4-1D3D005DA1FB}">
      <dsp:nvSpPr>
        <dsp:cNvPr id="0" name=""/>
        <dsp:cNvSpPr/>
      </dsp:nvSpPr>
      <dsp:spPr>
        <a:xfrm>
          <a:off x="1445504"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gewoon onderwijs, buitengewoon onderwijs is niet toegestaan</a:t>
          </a:r>
        </a:p>
      </dsp:txBody>
      <dsp:txXfrm>
        <a:off x="1445504" y="1360772"/>
        <a:ext cx="957708" cy="478854"/>
      </dsp:txXfrm>
    </dsp:sp>
    <dsp:sp modelId="{9769BDF0-A3B1-44BA-A0C9-1E6CB0713825}">
      <dsp:nvSpPr>
        <dsp:cNvPr id="0" name=""/>
        <dsp:cNvSpPr/>
      </dsp:nvSpPr>
      <dsp:spPr>
        <a:xfrm>
          <a:off x="1684931" y="2040746"/>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gemeenschappelijk curriculum</a:t>
          </a:r>
        </a:p>
      </dsp:txBody>
      <dsp:txXfrm>
        <a:off x="1684931" y="2040746"/>
        <a:ext cx="957708" cy="478854"/>
      </dsp:txXfrm>
    </dsp:sp>
    <dsp:sp modelId="{4C966DB6-9D70-4026-9E14-22AE63AD05DF}">
      <dsp:nvSpPr>
        <dsp:cNvPr id="0" name=""/>
        <dsp:cNvSpPr/>
      </dsp:nvSpPr>
      <dsp:spPr>
        <a:xfrm>
          <a:off x="3423173"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verslag</a:t>
          </a:r>
        </a:p>
      </dsp:txBody>
      <dsp:txXfrm>
        <a:off x="3423173" y="680799"/>
        <a:ext cx="957708" cy="478854"/>
      </dsp:txXfrm>
    </dsp:sp>
    <dsp:sp modelId="{674F8B5C-5CC9-452F-B40D-17F18A31512C}">
      <dsp:nvSpPr>
        <dsp:cNvPr id="0" name=""/>
        <dsp:cNvSpPr/>
      </dsp:nvSpPr>
      <dsp:spPr>
        <a:xfrm>
          <a:off x="2843759"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gewoon onderwijs</a:t>
          </a:r>
        </a:p>
      </dsp:txBody>
      <dsp:txXfrm>
        <a:off x="2843759" y="1360772"/>
        <a:ext cx="957708" cy="478854"/>
      </dsp:txXfrm>
    </dsp:sp>
    <dsp:sp modelId="{0957B1EA-A826-4943-BFD5-D0606AD842F4}">
      <dsp:nvSpPr>
        <dsp:cNvPr id="0" name=""/>
        <dsp:cNvSpPr/>
      </dsp:nvSpPr>
      <dsp:spPr>
        <a:xfrm>
          <a:off x="2843759" y="2040746"/>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onder ontbindende voorwaarden</a:t>
          </a:r>
        </a:p>
      </dsp:txBody>
      <dsp:txXfrm>
        <a:off x="2843759" y="2040746"/>
        <a:ext cx="957708" cy="478854"/>
      </dsp:txXfrm>
    </dsp:sp>
    <dsp:sp modelId="{9B1893D4-45CE-48D1-B887-5556CE1A15AC}">
      <dsp:nvSpPr>
        <dsp:cNvPr id="0" name=""/>
        <dsp:cNvSpPr/>
      </dsp:nvSpPr>
      <dsp:spPr>
        <a:xfrm>
          <a:off x="2264345" y="272071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individueel aangepast curriculu</a:t>
          </a:r>
        </a:p>
      </dsp:txBody>
      <dsp:txXfrm>
        <a:off x="2264345" y="2720719"/>
        <a:ext cx="957708" cy="478854"/>
      </dsp:txXfrm>
    </dsp:sp>
    <dsp:sp modelId="{1B801830-42FF-4C7E-81D4-777B9849F61C}">
      <dsp:nvSpPr>
        <dsp:cNvPr id="0" name=""/>
        <dsp:cNvSpPr/>
      </dsp:nvSpPr>
      <dsp:spPr>
        <a:xfrm>
          <a:off x="4002587"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buitengewoon onderwijs</a:t>
          </a:r>
        </a:p>
      </dsp:txBody>
      <dsp:txXfrm>
        <a:off x="4002587" y="1360772"/>
        <a:ext cx="957708" cy="478854"/>
      </dsp:txXfrm>
    </dsp:sp>
    <dsp:sp modelId="{D041E180-CCEA-49F5-9DB2-4A0B5B440A67}">
      <dsp:nvSpPr>
        <dsp:cNvPr id="0" name=""/>
        <dsp:cNvSpPr/>
      </dsp:nvSpPr>
      <dsp:spPr>
        <a:xfrm>
          <a:off x="4242014" y="2040746"/>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altijd mogelijk</a:t>
          </a:r>
        </a:p>
      </dsp:txBody>
      <dsp:txXfrm>
        <a:off x="4242014" y="2040746"/>
        <a:ext cx="957708" cy="478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D80B2-05F6-4109-B024-A2319265F1BA}">
      <dsp:nvSpPr>
        <dsp:cNvPr id="0" name=""/>
        <dsp:cNvSpPr/>
      </dsp:nvSpPr>
      <dsp:spPr>
        <a:xfrm>
          <a:off x="3856380" y="1644883"/>
          <a:ext cx="203773" cy="624906"/>
        </a:xfrm>
        <a:custGeom>
          <a:avLst/>
          <a:gdLst/>
          <a:ahLst/>
          <a:cxnLst/>
          <a:rect l="0" t="0" r="0" b="0"/>
          <a:pathLst>
            <a:path>
              <a:moveTo>
                <a:pt x="0" y="0"/>
              </a:moveTo>
              <a:lnTo>
                <a:pt x="0" y="624906"/>
              </a:lnTo>
              <a:lnTo>
                <a:pt x="203773" y="6249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0B88FA-7F20-436E-85FE-5501B7AF8A71}">
      <dsp:nvSpPr>
        <dsp:cNvPr id="0" name=""/>
        <dsp:cNvSpPr/>
      </dsp:nvSpPr>
      <dsp:spPr>
        <a:xfrm>
          <a:off x="3336757" y="680353"/>
          <a:ext cx="1063020" cy="285283"/>
        </a:xfrm>
        <a:custGeom>
          <a:avLst/>
          <a:gdLst/>
          <a:ahLst/>
          <a:cxnLst/>
          <a:rect l="0" t="0" r="0" b="0"/>
          <a:pathLst>
            <a:path>
              <a:moveTo>
                <a:pt x="0" y="0"/>
              </a:moveTo>
              <a:lnTo>
                <a:pt x="0" y="142641"/>
              </a:lnTo>
              <a:lnTo>
                <a:pt x="1063020" y="142641"/>
              </a:lnTo>
              <a:lnTo>
                <a:pt x="1063020" y="2852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0086A1-5D2F-44E1-8F81-3F0084690766}">
      <dsp:nvSpPr>
        <dsp:cNvPr id="0" name=""/>
        <dsp:cNvSpPr/>
      </dsp:nvSpPr>
      <dsp:spPr>
        <a:xfrm>
          <a:off x="2552227" y="2609413"/>
          <a:ext cx="203773" cy="624906"/>
        </a:xfrm>
        <a:custGeom>
          <a:avLst/>
          <a:gdLst/>
          <a:ahLst/>
          <a:cxnLst/>
          <a:rect l="0" t="0" r="0" b="0"/>
          <a:pathLst>
            <a:path>
              <a:moveTo>
                <a:pt x="0" y="0"/>
              </a:moveTo>
              <a:lnTo>
                <a:pt x="0" y="624906"/>
              </a:lnTo>
              <a:lnTo>
                <a:pt x="203773" y="6249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37D767-5927-473E-BF4C-674295A8EF0C}">
      <dsp:nvSpPr>
        <dsp:cNvPr id="0" name=""/>
        <dsp:cNvSpPr/>
      </dsp:nvSpPr>
      <dsp:spPr>
        <a:xfrm>
          <a:off x="2273736" y="1644883"/>
          <a:ext cx="821888" cy="285283"/>
        </a:xfrm>
        <a:custGeom>
          <a:avLst/>
          <a:gdLst/>
          <a:ahLst/>
          <a:cxnLst/>
          <a:rect l="0" t="0" r="0" b="0"/>
          <a:pathLst>
            <a:path>
              <a:moveTo>
                <a:pt x="0" y="0"/>
              </a:moveTo>
              <a:lnTo>
                <a:pt x="0" y="142641"/>
              </a:lnTo>
              <a:lnTo>
                <a:pt x="821888" y="142641"/>
              </a:lnTo>
              <a:lnTo>
                <a:pt x="821888" y="2852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6CE416-53EE-4F30-9170-9AE6ACFC8C7C}">
      <dsp:nvSpPr>
        <dsp:cNvPr id="0" name=""/>
        <dsp:cNvSpPr/>
      </dsp:nvSpPr>
      <dsp:spPr>
        <a:xfrm>
          <a:off x="908451" y="2609413"/>
          <a:ext cx="203773" cy="624906"/>
        </a:xfrm>
        <a:custGeom>
          <a:avLst/>
          <a:gdLst/>
          <a:ahLst/>
          <a:cxnLst/>
          <a:rect l="0" t="0" r="0" b="0"/>
          <a:pathLst>
            <a:path>
              <a:moveTo>
                <a:pt x="0" y="0"/>
              </a:moveTo>
              <a:lnTo>
                <a:pt x="0" y="624906"/>
              </a:lnTo>
              <a:lnTo>
                <a:pt x="203773" y="6249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F80C1-C41D-4A64-9C51-ECF28960C825}">
      <dsp:nvSpPr>
        <dsp:cNvPr id="0" name=""/>
        <dsp:cNvSpPr/>
      </dsp:nvSpPr>
      <dsp:spPr>
        <a:xfrm>
          <a:off x="1451848" y="1644883"/>
          <a:ext cx="821888" cy="285283"/>
        </a:xfrm>
        <a:custGeom>
          <a:avLst/>
          <a:gdLst/>
          <a:ahLst/>
          <a:cxnLst/>
          <a:rect l="0" t="0" r="0" b="0"/>
          <a:pathLst>
            <a:path>
              <a:moveTo>
                <a:pt x="821888" y="0"/>
              </a:moveTo>
              <a:lnTo>
                <a:pt x="821888" y="142641"/>
              </a:lnTo>
              <a:lnTo>
                <a:pt x="0" y="142641"/>
              </a:lnTo>
              <a:lnTo>
                <a:pt x="0" y="2852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B18D9-78EE-4E3C-8E19-2674D3A7AC0C}">
      <dsp:nvSpPr>
        <dsp:cNvPr id="0" name=""/>
        <dsp:cNvSpPr/>
      </dsp:nvSpPr>
      <dsp:spPr>
        <a:xfrm>
          <a:off x="2273736" y="680353"/>
          <a:ext cx="1063020" cy="285283"/>
        </a:xfrm>
        <a:custGeom>
          <a:avLst/>
          <a:gdLst/>
          <a:ahLst/>
          <a:cxnLst/>
          <a:rect l="0" t="0" r="0" b="0"/>
          <a:pathLst>
            <a:path>
              <a:moveTo>
                <a:pt x="1063020" y="0"/>
              </a:moveTo>
              <a:lnTo>
                <a:pt x="1063020" y="142641"/>
              </a:lnTo>
              <a:lnTo>
                <a:pt x="0" y="142641"/>
              </a:lnTo>
              <a:lnTo>
                <a:pt x="0" y="2852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607A62-301C-4AB7-958B-2421A5CC78EA}">
      <dsp:nvSpPr>
        <dsp:cNvPr id="0" name=""/>
        <dsp:cNvSpPr/>
      </dsp:nvSpPr>
      <dsp:spPr>
        <a:xfrm>
          <a:off x="2657511" y="1107"/>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Niet akkoord met reden van weigering</a:t>
          </a:r>
        </a:p>
      </dsp:txBody>
      <dsp:txXfrm>
        <a:off x="2657511" y="1107"/>
        <a:ext cx="1358492" cy="679246"/>
      </dsp:txXfrm>
    </dsp:sp>
    <dsp:sp modelId="{A1CF11EE-DAB5-4D18-8E80-B0A276DD0D3B}">
      <dsp:nvSpPr>
        <dsp:cNvPr id="0" name=""/>
        <dsp:cNvSpPr/>
      </dsp:nvSpPr>
      <dsp:spPr>
        <a:xfrm>
          <a:off x="1594490" y="965636"/>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Bemiddeling</a:t>
          </a:r>
        </a:p>
      </dsp:txBody>
      <dsp:txXfrm>
        <a:off x="1594490" y="965636"/>
        <a:ext cx="1358492" cy="679246"/>
      </dsp:txXfrm>
    </dsp:sp>
    <dsp:sp modelId="{E5ADDC94-2C62-45C9-AA5F-5AAAA35F8171}">
      <dsp:nvSpPr>
        <dsp:cNvPr id="0" name=""/>
        <dsp:cNvSpPr/>
      </dsp:nvSpPr>
      <dsp:spPr>
        <a:xfrm>
          <a:off x="772602" y="1930166"/>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school is aangesloten bij een Lokaal Overlegplatform (LOP)</a:t>
          </a:r>
        </a:p>
      </dsp:txBody>
      <dsp:txXfrm>
        <a:off x="772602" y="1930166"/>
        <a:ext cx="1358492" cy="679246"/>
      </dsp:txXfrm>
    </dsp:sp>
    <dsp:sp modelId="{0B8D62A3-F83A-4D56-8441-30F08348A7CE}">
      <dsp:nvSpPr>
        <dsp:cNvPr id="0" name=""/>
        <dsp:cNvSpPr/>
      </dsp:nvSpPr>
      <dsp:spPr>
        <a:xfrm>
          <a:off x="1112225" y="2894696"/>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LOP-deskundige bemiddelt</a:t>
          </a:r>
        </a:p>
      </dsp:txBody>
      <dsp:txXfrm>
        <a:off x="1112225" y="2894696"/>
        <a:ext cx="1358492" cy="679246"/>
      </dsp:txXfrm>
    </dsp:sp>
    <dsp:sp modelId="{23255CE3-5021-4BCA-9BF5-920E8BC2D51D}">
      <dsp:nvSpPr>
        <dsp:cNvPr id="0" name=""/>
        <dsp:cNvSpPr/>
      </dsp:nvSpPr>
      <dsp:spPr>
        <a:xfrm>
          <a:off x="2416378" y="1930166"/>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school is NIET aangesloten bij een Lokaal Overlegplatform (LOP)</a:t>
          </a:r>
        </a:p>
      </dsp:txBody>
      <dsp:txXfrm>
        <a:off x="2416378" y="1930166"/>
        <a:ext cx="1358492" cy="679246"/>
      </dsp:txXfrm>
    </dsp:sp>
    <dsp:sp modelId="{5854F6F5-4ADF-4F2A-84B9-130EDDA00B2E}">
      <dsp:nvSpPr>
        <dsp:cNvPr id="0" name=""/>
        <dsp:cNvSpPr/>
      </dsp:nvSpPr>
      <dsp:spPr>
        <a:xfrm>
          <a:off x="2756001" y="2894696"/>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provinciale bemiddelingscel bemiddelt</a:t>
          </a:r>
        </a:p>
      </dsp:txBody>
      <dsp:txXfrm>
        <a:off x="2756001" y="2894696"/>
        <a:ext cx="1358492" cy="679246"/>
      </dsp:txXfrm>
    </dsp:sp>
    <dsp:sp modelId="{B2F05B62-C23D-47A0-9971-D14BA4812D60}">
      <dsp:nvSpPr>
        <dsp:cNvPr id="0" name=""/>
        <dsp:cNvSpPr/>
      </dsp:nvSpPr>
      <dsp:spPr>
        <a:xfrm>
          <a:off x="3720531" y="965636"/>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Klacht</a:t>
          </a:r>
        </a:p>
      </dsp:txBody>
      <dsp:txXfrm>
        <a:off x="3720531" y="965636"/>
        <a:ext cx="1358492" cy="679246"/>
      </dsp:txXfrm>
    </dsp:sp>
    <dsp:sp modelId="{296E26CB-FF9F-411C-8B94-A80658EACD8A}">
      <dsp:nvSpPr>
        <dsp:cNvPr id="0" name=""/>
        <dsp:cNvSpPr/>
      </dsp:nvSpPr>
      <dsp:spPr>
        <a:xfrm>
          <a:off x="4060154" y="1930166"/>
          <a:ext cx="1358492" cy="6792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t>commissie leerlingenrechten</a:t>
          </a:r>
        </a:p>
      </dsp:txBody>
      <dsp:txXfrm>
        <a:off x="4060154" y="1930166"/>
        <a:ext cx="1358492" cy="6792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2" ma:contentTypeDescription="Een nieuw document maken." ma:contentTypeScope="" ma:versionID="dd8e041a8e0f365e63f9130c0aa30581">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c6d045162abceb7f427e8d08882d6ab6"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B85D6-7B09-4DC4-9C52-D7B115FFE256}">
  <ds:schemaRefs>
    <ds:schemaRef ds:uri="http://schemas.microsoft.com/sharepoint/v3/contenttype/forms"/>
  </ds:schemaRefs>
</ds:datastoreItem>
</file>

<file path=customXml/itemProps2.xml><?xml version="1.0" encoding="utf-8"?>
<ds:datastoreItem xmlns:ds="http://schemas.openxmlformats.org/officeDocument/2006/customXml" ds:itemID="{932965EC-EF8E-446C-BE0F-48F31C5FE9F2}">
  <ds:schemaRefs>
    <ds:schemaRef ds:uri="http://schemas.openxmlformats.org/officeDocument/2006/bibliography"/>
  </ds:schemaRefs>
</ds:datastoreItem>
</file>

<file path=customXml/itemProps3.xml><?xml version="1.0" encoding="utf-8"?>
<ds:datastoreItem xmlns:ds="http://schemas.openxmlformats.org/officeDocument/2006/customXml" ds:itemID="{6D056609-6BB1-4651-ACCB-53830B460663}">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9a03dd6-fa85-46f3-9f4f-9dea462e2dd7"/>
    <ds:schemaRef ds:uri="3fed8cae-d9bd-4f52-8bf1-833d362c67e7"/>
  </ds:schemaRefs>
</ds:datastoreItem>
</file>

<file path=customXml/itemProps4.xml><?xml version="1.0" encoding="utf-8"?>
<ds:datastoreItem xmlns:ds="http://schemas.openxmlformats.org/officeDocument/2006/customXml" ds:itemID="{F8ECD718-BD78-483B-ADFA-230D68D4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4984</Words>
  <Characters>27416</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Somers [GRIP]</dc:creator>
  <cp:keywords/>
  <dc:description/>
  <cp:lastModifiedBy>Seline Somers [GRIP]</cp:lastModifiedBy>
  <cp:revision>10</cp:revision>
  <cp:lastPrinted>2021-04-01T16:09:00Z</cp:lastPrinted>
  <dcterms:created xsi:type="dcterms:W3CDTF">2021-03-31T09:46:00Z</dcterms:created>
  <dcterms:modified xsi:type="dcterms:W3CDTF">2021-04-01T16:09:00Z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ies>
</file>